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12" w:rsidRDefault="00E06012" w:rsidP="00E06012">
      <w:pPr>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 xml:space="preserve">Fellegi Tamás nemzeti fejlesztési miniszter beszéde </w:t>
      </w:r>
    </w:p>
    <w:p w:rsidR="00E06012" w:rsidRDefault="00E06012" w:rsidP="00E06012">
      <w:pPr>
        <w:spacing w:after="0" w:line="240" w:lineRule="auto"/>
        <w:jc w:val="center"/>
        <w:rPr>
          <w:rFonts w:ascii="Arial" w:eastAsia="Calibri" w:hAnsi="Arial" w:cs="Arial"/>
          <w:b/>
          <w:color w:val="000000"/>
          <w:sz w:val="24"/>
          <w:szCs w:val="24"/>
        </w:rPr>
      </w:pPr>
      <w:proofErr w:type="gramStart"/>
      <w:r>
        <w:rPr>
          <w:rFonts w:ascii="Arial" w:eastAsia="Calibri" w:hAnsi="Arial" w:cs="Arial"/>
          <w:b/>
          <w:color w:val="000000"/>
          <w:sz w:val="24"/>
          <w:szCs w:val="24"/>
        </w:rPr>
        <w:t>az</w:t>
      </w:r>
      <w:proofErr w:type="gramEnd"/>
      <w:r>
        <w:rPr>
          <w:rFonts w:ascii="Arial" w:eastAsia="Calibri" w:hAnsi="Arial" w:cs="Arial"/>
          <w:b/>
          <w:color w:val="000000"/>
          <w:sz w:val="24"/>
          <w:szCs w:val="24"/>
        </w:rPr>
        <w:t xml:space="preserve"> Európai Parlament ITRE bizottsága előtt</w:t>
      </w:r>
    </w:p>
    <w:p w:rsidR="004A1CE1" w:rsidRDefault="004A1CE1"/>
    <w:p w:rsidR="00E06012" w:rsidRPr="00E06012" w:rsidRDefault="00E06012" w:rsidP="00E06012">
      <w:pPr>
        <w:shd w:val="clear" w:color="auto" w:fill="FFFFFF"/>
        <w:spacing w:after="0"/>
        <w:jc w:val="both"/>
        <w:rPr>
          <w:rFonts w:ascii="Arial" w:eastAsia="Calibri" w:hAnsi="Arial" w:cs="Arial"/>
          <w:b/>
          <w:i/>
          <w:color w:val="333333"/>
          <w:sz w:val="24"/>
          <w:szCs w:val="24"/>
        </w:rPr>
      </w:pPr>
      <w:r w:rsidRPr="00E06012">
        <w:rPr>
          <w:rFonts w:ascii="Arial" w:eastAsia="Calibri" w:hAnsi="Arial" w:cs="Arial"/>
          <w:b/>
          <w:i/>
          <w:color w:val="333333"/>
          <w:sz w:val="24"/>
          <w:szCs w:val="24"/>
        </w:rPr>
        <w:t>Mélyen tisztelt Elnök Úr! Tisztelt Képviselő Hölgyek és Urak!</w:t>
      </w:r>
    </w:p>
    <w:p w:rsidR="00E06012" w:rsidRPr="00E06012" w:rsidRDefault="00E06012" w:rsidP="00E06012">
      <w:pPr>
        <w:shd w:val="clear" w:color="auto" w:fill="FFFFFF"/>
        <w:spacing w:after="0"/>
        <w:jc w:val="both"/>
        <w:rPr>
          <w:rFonts w:ascii="Arial" w:eastAsia="Calibri" w:hAnsi="Arial" w:cs="Arial"/>
          <w:color w:val="333333"/>
          <w:sz w:val="24"/>
          <w:szCs w:val="24"/>
        </w:rPr>
      </w:pPr>
    </w:p>
    <w:p w:rsidR="00E06012" w:rsidRPr="00E06012" w:rsidRDefault="00E06012" w:rsidP="00E06012">
      <w:pPr>
        <w:shd w:val="clear" w:color="auto" w:fill="FFFFFF"/>
        <w:spacing w:after="0"/>
        <w:jc w:val="both"/>
        <w:rPr>
          <w:rFonts w:ascii="Arial" w:eastAsia="Calibri" w:hAnsi="Arial" w:cs="Arial"/>
          <w:color w:val="333333"/>
          <w:sz w:val="24"/>
          <w:szCs w:val="24"/>
        </w:rPr>
      </w:pPr>
      <w:r w:rsidRPr="00E06012">
        <w:rPr>
          <w:rFonts w:ascii="Arial" w:eastAsia="Calibri" w:hAnsi="Arial" w:cs="Arial"/>
          <w:color w:val="333333"/>
          <w:sz w:val="24"/>
          <w:szCs w:val="24"/>
        </w:rPr>
        <w:t xml:space="preserve">Örömömre szolgál, hogy hazámat képviselve bemutathatom Önöknek, megvitathatom Önökkel az Európai Unió Tanácsa soros elnöki tisztét betöltő Magyarország elnökségi programjának energetikai prioritásait. </w:t>
      </w:r>
    </w:p>
    <w:p w:rsidR="00E06012" w:rsidRPr="00E06012" w:rsidRDefault="00E06012" w:rsidP="00E06012">
      <w:pPr>
        <w:shd w:val="clear" w:color="auto" w:fill="FFFFFF"/>
        <w:spacing w:after="0"/>
        <w:jc w:val="both"/>
        <w:rPr>
          <w:rFonts w:ascii="Arial" w:eastAsia="Calibri" w:hAnsi="Arial" w:cs="Arial"/>
          <w:color w:val="333333"/>
          <w:sz w:val="24"/>
          <w:szCs w:val="24"/>
        </w:rPr>
      </w:pPr>
    </w:p>
    <w:p w:rsidR="00E06012" w:rsidRPr="00E06012" w:rsidRDefault="00E06012" w:rsidP="00E06012">
      <w:pPr>
        <w:shd w:val="clear" w:color="auto" w:fill="FFFFFF"/>
        <w:spacing w:after="0"/>
        <w:jc w:val="both"/>
        <w:rPr>
          <w:rFonts w:ascii="Arial" w:eastAsia="Calibri" w:hAnsi="Arial" w:cs="Arial"/>
          <w:sz w:val="24"/>
          <w:szCs w:val="24"/>
        </w:rPr>
      </w:pPr>
      <w:r w:rsidRPr="00E06012">
        <w:rPr>
          <w:rFonts w:ascii="Arial" w:eastAsia="Calibri" w:hAnsi="Arial" w:cs="Arial"/>
          <w:color w:val="333333"/>
          <w:sz w:val="24"/>
          <w:szCs w:val="24"/>
        </w:rPr>
        <w:t xml:space="preserve">Magyarország január elején vette át a soros elnökség hat hónapra szóló, megtisztelő és felelősségteljes feladatát. </w:t>
      </w:r>
      <w:r w:rsidRPr="00E06012">
        <w:rPr>
          <w:rFonts w:ascii="Arial" w:eastAsia="Calibri" w:hAnsi="Arial" w:cs="Arial"/>
          <w:b/>
          <w:color w:val="333333"/>
          <w:sz w:val="24"/>
          <w:szCs w:val="24"/>
        </w:rPr>
        <w:t>Köszönettel tartozunk a belga és a spanyol elnökségnek</w:t>
      </w:r>
      <w:r w:rsidRPr="00E06012">
        <w:rPr>
          <w:rFonts w:ascii="Arial" w:eastAsia="Calibri" w:hAnsi="Arial" w:cs="Arial"/>
          <w:color w:val="333333"/>
          <w:sz w:val="24"/>
          <w:szCs w:val="24"/>
        </w:rPr>
        <w:t xml:space="preserve"> az eddig elért eredményekért, melyekre építve a </w:t>
      </w:r>
      <w:r w:rsidRPr="00E06012">
        <w:rPr>
          <w:rFonts w:ascii="Arial" w:eastAsia="Calibri" w:hAnsi="Arial" w:cs="Arial"/>
          <w:sz w:val="24"/>
          <w:szCs w:val="24"/>
        </w:rPr>
        <w:t>magyar elnökség folytatni kívánja a munkát. Reményeink szerint belga és spanyol kollégáinkhoz hasonlóan, sikerrel zárjuk majd az elnökségi időszakot.</w:t>
      </w:r>
    </w:p>
    <w:p w:rsidR="00E06012" w:rsidRPr="00E06012" w:rsidRDefault="00E06012" w:rsidP="00E06012">
      <w:pPr>
        <w:shd w:val="clear" w:color="auto" w:fill="FFFFFF"/>
        <w:spacing w:after="0"/>
        <w:jc w:val="both"/>
        <w:rPr>
          <w:rFonts w:ascii="Arial" w:eastAsia="Calibri" w:hAnsi="Arial" w:cs="Arial"/>
          <w:color w:val="333333"/>
          <w:sz w:val="24"/>
          <w:szCs w:val="24"/>
        </w:rPr>
      </w:pPr>
    </w:p>
    <w:p w:rsidR="00E06012" w:rsidRPr="00E06012" w:rsidRDefault="00E06012" w:rsidP="00E06012">
      <w:pPr>
        <w:shd w:val="clear" w:color="auto" w:fill="FFFFFF"/>
        <w:spacing w:after="0"/>
        <w:jc w:val="both"/>
        <w:rPr>
          <w:rFonts w:ascii="Arial" w:eastAsia="Calibri" w:hAnsi="Arial" w:cs="Arial"/>
          <w:color w:val="333333"/>
          <w:sz w:val="24"/>
          <w:szCs w:val="24"/>
        </w:rPr>
      </w:pPr>
      <w:r w:rsidRPr="00E06012">
        <w:rPr>
          <w:rFonts w:ascii="Arial" w:eastAsia="Calibri" w:hAnsi="Arial" w:cs="Arial"/>
          <w:color w:val="333333"/>
          <w:sz w:val="24"/>
          <w:szCs w:val="24"/>
        </w:rPr>
        <w:t xml:space="preserve">A gazdasági válság bebizonyította, hogy a </w:t>
      </w:r>
      <w:proofErr w:type="gramStart"/>
      <w:r w:rsidRPr="00E06012">
        <w:rPr>
          <w:rFonts w:ascii="Arial" w:eastAsia="Calibri" w:hAnsi="Arial" w:cs="Arial"/>
          <w:color w:val="333333"/>
          <w:sz w:val="24"/>
          <w:szCs w:val="24"/>
        </w:rPr>
        <w:t>világ szédítő</w:t>
      </w:r>
      <w:proofErr w:type="gramEnd"/>
      <w:r w:rsidRPr="00E06012">
        <w:rPr>
          <w:rFonts w:ascii="Arial" w:eastAsia="Calibri" w:hAnsi="Arial" w:cs="Arial"/>
          <w:color w:val="333333"/>
          <w:sz w:val="24"/>
          <w:szCs w:val="24"/>
        </w:rPr>
        <w:t xml:space="preserve"> sebességgel és gyökeresen változik körülöttünk. Európa csak akkor maradhat versenyben régi és új kihívóival szemben, ha erre a változásra megújulással tud válaszolni. Mi, magyarok, mindent meg fogunk tenni annak érdekében, hogy az unió az új kihívásoknak eleget tehessen.</w:t>
      </w:r>
    </w:p>
    <w:p w:rsidR="00E06012" w:rsidRPr="00E06012" w:rsidRDefault="00E06012" w:rsidP="00E06012">
      <w:pPr>
        <w:shd w:val="clear" w:color="auto" w:fill="FFFFFF"/>
        <w:spacing w:after="0"/>
        <w:jc w:val="both"/>
        <w:rPr>
          <w:rFonts w:ascii="Arial" w:eastAsia="Calibri" w:hAnsi="Arial" w:cs="Arial"/>
          <w:color w:val="333333"/>
          <w:sz w:val="24"/>
          <w:szCs w:val="24"/>
        </w:rPr>
      </w:pPr>
      <w:r w:rsidRPr="00E06012">
        <w:rPr>
          <w:rFonts w:ascii="Arial" w:eastAsia="Calibri" w:hAnsi="Arial" w:cs="Arial"/>
          <w:color w:val="333333"/>
          <w:sz w:val="24"/>
          <w:szCs w:val="24"/>
        </w:rPr>
        <w:t xml:space="preserve">A magyar elnökség célja, hogy hatékonyan hozzájáruljon egy </w:t>
      </w:r>
      <w:r w:rsidRPr="00E06012">
        <w:rPr>
          <w:rFonts w:ascii="Arial" w:eastAsia="Calibri" w:hAnsi="Arial" w:cs="Arial"/>
          <w:b/>
          <w:color w:val="333333"/>
          <w:sz w:val="24"/>
          <w:szCs w:val="24"/>
        </w:rPr>
        <w:t>„erős, versenyképes Európa” kiépítésé</w:t>
      </w:r>
      <w:r w:rsidRPr="00E06012">
        <w:rPr>
          <w:rFonts w:ascii="Arial" w:eastAsia="Calibri" w:hAnsi="Arial" w:cs="Arial"/>
          <w:color w:val="333333"/>
          <w:sz w:val="24"/>
          <w:szCs w:val="24"/>
        </w:rPr>
        <w:t xml:space="preserve">hez. Úgy gondoljuk, hogy </w:t>
      </w:r>
      <w:proofErr w:type="gramStart"/>
      <w:r w:rsidRPr="00E06012">
        <w:rPr>
          <w:rFonts w:ascii="Arial" w:eastAsia="Calibri" w:hAnsi="Arial" w:cs="Arial"/>
          <w:color w:val="333333"/>
          <w:sz w:val="24"/>
          <w:szCs w:val="24"/>
        </w:rPr>
        <w:t>ezen</w:t>
      </w:r>
      <w:proofErr w:type="gramEnd"/>
      <w:r w:rsidRPr="00E06012">
        <w:rPr>
          <w:rFonts w:ascii="Arial" w:eastAsia="Calibri" w:hAnsi="Arial" w:cs="Arial"/>
          <w:color w:val="333333"/>
          <w:sz w:val="24"/>
          <w:szCs w:val="24"/>
        </w:rPr>
        <w:t xml:space="preserve"> célok elérésében az energiapolitikának kulcsszerepe van.</w:t>
      </w:r>
    </w:p>
    <w:p w:rsidR="00E06012" w:rsidRPr="00E06012" w:rsidRDefault="00E06012" w:rsidP="00E06012">
      <w:pPr>
        <w:shd w:val="clear" w:color="auto" w:fill="FFFFFF"/>
        <w:spacing w:after="0"/>
        <w:jc w:val="both"/>
        <w:rPr>
          <w:rFonts w:ascii="Arial" w:eastAsia="Calibri" w:hAnsi="Arial" w:cs="Arial"/>
          <w:color w:val="333333"/>
          <w:sz w:val="24"/>
          <w:szCs w:val="24"/>
        </w:rPr>
      </w:pPr>
    </w:p>
    <w:p w:rsidR="00E06012" w:rsidRPr="00E06012" w:rsidRDefault="00E06012" w:rsidP="00E06012">
      <w:pPr>
        <w:shd w:val="clear" w:color="auto" w:fill="FFFFFF"/>
        <w:spacing w:after="0"/>
        <w:jc w:val="both"/>
        <w:rPr>
          <w:rFonts w:ascii="Arial" w:eastAsia="Calibri" w:hAnsi="Arial" w:cs="Arial"/>
          <w:sz w:val="24"/>
          <w:szCs w:val="24"/>
        </w:rPr>
      </w:pPr>
      <w:r w:rsidRPr="00E06012">
        <w:rPr>
          <w:rFonts w:ascii="Arial" w:eastAsia="Calibri" w:hAnsi="Arial" w:cs="Arial"/>
          <w:sz w:val="24"/>
          <w:szCs w:val="24"/>
        </w:rPr>
        <w:t xml:space="preserve">Céljaink megvalósítása érdekében számítunk a kölcsönös és szoros együttműködésre az Unió minden intézményével, így az Európai Parlamenttel is. </w:t>
      </w:r>
      <w:r w:rsidRPr="00E06012">
        <w:rPr>
          <w:rFonts w:ascii="Arial" w:eastAsia="Calibri" w:hAnsi="Arial" w:cs="Arial"/>
          <w:b/>
          <w:sz w:val="24"/>
          <w:szCs w:val="24"/>
        </w:rPr>
        <w:t>A magyar elnökség parlamentbarát Tanácsot kíván vezetni</w:t>
      </w:r>
      <w:r w:rsidRPr="00E06012">
        <w:rPr>
          <w:rFonts w:ascii="Arial" w:eastAsia="Calibri" w:hAnsi="Arial" w:cs="Arial"/>
          <w:sz w:val="24"/>
          <w:szCs w:val="24"/>
        </w:rPr>
        <w:t>, és bízunk benne, hogy a Parlament is tanácsbarát lesz.</w:t>
      </w:r>
    </w:p>
    <w:p w:rsidR="00E06012" w:rsidRPr="00E06012" w:rsidRDefault="00E06012" w:rsidP="00E06012">
      <w:pPr>
        <w:shd w:val="clear" w:color="auto" w:fill="FFFFFF"/>
        <w:spacing w:after="0"/>
        <w:jc w:val="both"/>
        <w:rPr>
          <w:rFonts w:ascii="Arial" w:eastAsia="Calibri" w:hAnsi="Arial" w:cs="Arial"/>
          <w:sz w:val="24"/>
          <w:szCs w:val="24"/>
        </w:rPr>
      </w:pPr>
    </w:p>
    <w:p w:rsidR="00E06012" w:rsidRPr="00E06012" w:rsidRDefault="00E06012" w:rsidP="00E06012">
      <w:pPr>
        <w:shd w:val="clear" w:color="auto" w:fill="FFFFFF"/>
        <w:spacing w:after="0"/>
        <w:jc w:val="both"/>
        <w:rPr>
          <w:rFonts w:ascii="Arial" w:eastAsia="Calibri" w:hAnsi="Arial" w:cs="Arial"/>
          <w:b/>
          <w:i/>
          <w:color w:val="333333"/>
          <w:sz w:val="24"/>
          <w:szCs w:val="24"/>
        </w:rPr>
      </w:pPr>
      <w:r w:rsidRPr="00E06012">
        <w:rPr>
          <w:rFonts w:ascii="Arial" w:eastAsia="Calibri" w:hAnsi="Arial" w:cs="Arial"/>
          <w:b/>
          <w:i/>
          <w:sz w:val="24"/>
          <w:szCs w:val="24"/>
        </w:rPr>
        <w:t>Tisztelt Hölgyeim és Uraim!</w:t>
      </w:r>
    </w:p>
    <w:p w:rsidR="00E06012" w:rsidRPr="00E06012" w:rsidRDefault="00E06012" w:rsidP="00E06012">
      <w:pPr>
        <w:shd w:val="clear" w:color="auto" w:fill="FFFFFF"/>
        <w:spacing w:after="0"/>
        <w:jc w:val="both"/>
        <w:rPr>
          <w:rFonts w:ascii="Arial" w:eastAsia="Calibri" w:hAnsi="Arial" w:cs="Arial"/>
          <w:sz w:val="24"/>
          <w:szCs w:val="24"/>
        </w:rPr>
      </w:pPr>
    </w:p>
    <w:p w:rsidR="00E06012" w:rsidRPr="00E06012" w:rsidRDefault="00E06012" w:rsidP="00E06012">
      <w:pPr>
        <w:shd w:val="clear" w:color="auto" w:fill="FFFFFF"/>
        <w:spacing w:after="0"/>
        <w:jc w:val="both"/>
        <w:rPr>
          <w:rFonts w:ascii="Arial" w:eastAsia="Calibri" w:hAnsi="Arial" w:cs="Arial"/>
          <w:sz w:val="24"/>
          <w:szCs w:val="24"/>
        </w:rPr>
      </w:pPr>
      <w:r w:rsidRPr="00E06012">
        <w:rPr>
          <w:rFonts w:ascii="Arial" w:eastAsia="Calibri" w:hAnsi="Arial" w:cs="Arial"/>
          <w:sz w:val="24"/>
          <w:szCs w:val="24"/>
        </w:rPr>
        <w:t>Engedjék meg, hogy a következőkben összefoglaljam a magyar elnökség energetikai célkitűzésinek legfontosabb elemeit.</w:t>
      </w:r>
    </w:p>
    <w:p w:rsidR="00E06012" w:rsidRPr="00E06012" w:rsidRDefault="00E06012" w:rsidP="00E06012">
      <w:pPr>
        <w:shd w:val="clear" w:color="auto" w:fill="FFFFFF"/>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Mint azt Önök is tudják, az energiapolitika kérdéseire az előttünk álló időszakban kiemelt figyelem fordul majd. Az egységes és hatékony közös energiapolitika kialakítása még egy előttünk álló, kiemelten fontos feladat.</w:t>
      </w: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A magyar elnökség alatt olyan </w:t>
      </w:r>
      <w:r w:rsidRPr="00E06012">
        <w:rPr>
          <w:rFonts w:ascii="Arial" w:eastAsia="Calibri" w:hAnsi="Arial" w:cs="Arial"/>
          <w:b/>
          <w:sz w:val="24"/>
          <w:szCs w:val="24"/>
        </w:rPr>
        <w:t>stratégiai jelentőségű dokumentumok</w:t>
      </w:r>
      <w:r w:rsidRPr="00E06012">
        <w:rPr>
          <w:rFonts w:ascii="Arial" w:eastAsia="Calibri" w:hAnsi="Arial" w:cs="Arial"/>
          <w:sz w:val="24"/>
          <w:szCs w:val="24"/>
        </w:rPr>
        <w:t xml:space="preserve"> részletes tárgyalása kezdődik meg, amelyek hosszú évtizedekre meghatározhatják az uniós energiapolitika jövőjét, a lehetséges irányokat és a kitűzött célok eléréséhez szükséges eszközrendszert. Magyarország, mint az Európai Unió soros elnöke, mindent el fog követni annak érdekében, hogy az elkövetkezendő félévben tárgyalt és prioritásként kezelt energetikai kérdésekben mindenki számára megnyugtató és </w:t>
      </w:r>
      <w:r w:rsidRPr="00E06012">
        <w:rPr>
          <w:rFonts w:ascii="Arial" w:eastAsia="Calibri" w:hAnsi="Arial" w:cs="Arial"/>
          <w:sz w:val="24"/>
          <w:szCs w:val="24"/>
        </w:rPr>
        <w:lastRenderedPageBreak/>
        <w:t xml:space="preserve">elfogadható, </w:t>
      </w:r>
      <w:r w:rsidRPr="00E06012">
        <w:rPr>
          <w:rFonts w:ascii="Arial" w:eastAsia="Calibri" w:hAnsi="Arial" w:cs="Arial"/>
          <w:b/>
          <w:sz w:val="24"/>
          <w:szCs w:val="24"/>
        </w:rPr>
        <w:t>uniós szintű kompromisszum</w:t>
      </w:r>
      <w:r w:rsidRPr="00E06012">
        <w:rPr>
          <w:rFonts w:ascii="Arial" w:eastAsia="Calibri" w:hAnsi="Arial" w:cs="Arial"/>
          <w:sz w:val="24"/>
          <w:szCs w:val="24"/>
        </w:rPr>
        <w:t xml:space="preserve"> alakuljon ki. Ez elengedhetetlen feltétele annak, hogy a kitűzött uniós szintű célokat – így többek között az EU 2020 stratégiában is megerősített energia/klíma 20-20-20-as célkitűzést – elérjük. </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A magyar elnökség első kiemelkedő jelentőségű eseménye lesz az energetika és innováció kérdéseivel foglalkozó 2011. </w:t>
      </w:r>
      <w:r w:rsidRPr="00E06012">
        <w:rPr>
          <w:rFonts w:ascii="Arial" w:eastAsia="Calibri" w:hAnsi="Arial" w:cs="Arial"/>
          <w:b/>
          <w:sz w:val="24"/>
          <w:szCs w:val="24"/>
        </w:rPr>
        <w:t xml:space="preserve">február 4-én tartandó Európai </w:t>
      </w:r>
      <w:proofErr w:type="gramStart"/>
      <w:r w:rsidRPr="00E06012">
        <w:rPr>
          <w:rFonts w:ascii="Arial" w:eastAsia="Calibri" w:hAnsi="Arial" w:cs="Arial"/>
          <w:b/>
          <w:sz w:val="24"/>
          <w:szCs w:val="24"/>
        </w:rPr>
        <w:t>Tanács</w:t>
      </w:r>
      <w:r w:rsidRPr="00E06012">
        <w:rPr>
          <w:rFonts w:ascii="Arial" w:eastAsia="Calibri" w:hAnsi="Arial" w:cs="Arial"/>
          <w:sz w:val="24"/>
          <w:szCs w:val="24"/>
        </w:rPr>
        <w:t xml:space="preserve"> ülés</w:t>
      </w:r>
      <w:proofErr w:type="gramEnd"/>
      <w:r w:rsidRPr="00E06012">
        <w:rPr>
          <w:rFonts w:ascii="Arial" w:eastAsia="Calibri" w:hAnsi="Arial" w:cs="Arial"/>
          <w:sz w:val="24"/>
          <w:szCs w:val="24"/>
        </w:rPr>
        <w:t xml:space="preserve">, melynek jelentősége abban áll, hogy az Európai Unió energiapolitikájának egyik alappillérét képező energiabiztonság növelése érdekében érdemi kérdésekben politikai és stratégiai iránymutatásokkal szolgáljon. A magyar elnökség mindent megtesz az energia csúcs lehető legjobb </w:t>
      </w:r>
      <w:r w:rsidRPr="00E06012">
        <w:rPr>
          <w:rFonts w:ascii="Arial" w:eastAsia="Calibri" w:hAnsi="Arial" w:cs="Arial"/>
          <w:b/>
          <w:sz w:val="24"/>
          <w:szCs w:val="24"/>
        </w:rPr>
        <w:t>előkészítése</w:t>
      </w:r>
      <w:r w:rsidRPr="00E06012">
        <w:rPr>
          <w:rFonts w:ascii="Arial" w:eastAsia="Calibri" w:hAnsi="Arial" w:cs="Arial"/>
          <w:sz w:val="24"/>
          <w:szCs w:val="24"/>
        </w:rPr>
        <w:t xml:space="preserve"> érdekében. Az előkészítés jelenleg is folyamatban van, szoros együttműködésben az Európai Tanács állandó elnökével, Herman Van </w:t>
      </w:r>
      <w:proofErr w:type="spellStart"/>
      <w:r w:rsidRPr="00E06012">
        <w:rPr>
          <w:rFonts w:ascii="Arial" w:eastAsia="Calibri" w:hAnsi="Arial" w:cs="Arial"/>
          <w:sz w:val="24"/>
          <w:szCs w:val="24"/>
        </w:rPr>
        <w:t>Rompuy</w:t>
      </w:r>
      <w:proofErr w:type="spellEnd"/>
      <w:r w:rsidRPr="00E06012">
        <w:rPr>
          <w:rFonts w:ascii="Arial" w:eastAsia="Calibri" w:hAnsi="Arial" w:cs="Arial"/>
          <w:sz w:val="24"/>
          <w:szCs w:val="24"/>
        </w:rPr>
        <w:t xml:space="preserve"> úrral. Az európai tanácsi következtetések tervezetét a 2011. január 31-i Általános Ügyek Tanácsa vitatja meg. Mindenki arra törekszik, hogy a februári csúcstalálkozón </w:t>
      </w:r>
      <w:r w:rsidRPr="00E06012">
        <w:rPr>
          <w:rFonts w:ascii="Arial" w:eastAsia="Calibri" w:hAnsi="Arial" w:cs="Arial"/>
          <w:b/>
          <w:sz w:val="24"/>
          <w:szCs w:val="24"/>
        </w:rPr>
        <w:t>tartalmas és jelentős következtetések</w:t>
      </w:r>
      <w:r w:rsidRPr="00E06012">
        <w:rPr>
          <w:rFonts w:ascii="Arial" w:eastAsia="Calibri" w:hAnsi="Arial" w:cs="Arial"/>
          <w:sz w:val="24"/>
          <w:szCs w:val="24"/>
        </w:rPr>
        <w:t xml:space="preserve">et fogadjon el a Tanács. </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lang w:eastAsia="fr-FR"/>
        </w:rPr>
      </w:pPr>
      <w:r w:rsidRPr="00E06012">
        <w:rPr>
          <w:rFonts w:ascii="Arial" w:eastAsia="Calibri" w:hAnsi="Arial" w:cs="Arial"/>
          <w:sz w:val="24"/>
          <w:szCs w:val="24"/>
          <w:lang w:eastAsia="fr-FR"/>
        </w:rPr>
        <w:t xml:space="preserve">A fent említett célok elérése érdekében kulcsfontosságú, hogy a magyar elnökség alatt a </w:t>
      </w:r>
      <w:r w:rsidRPr="00E06012">
        <w:rPr>
          <w:rFonts w:ascii="Arial" w:eastAsia="Calibri" w:hAnsi="Arial" w:cs="Arial"/>
          <w:b/>
          <w:sz w:val="24"/>
          <w:szCs w:val="24"/>
          <w:lang w:eastAsia="fr-FR"/>
        </w:rPr>
        <w:t>2020-ig szóló energiastratég</w:t>
      </w:r>
      <w:r w:rsidRPr="00E06012">
        <w:rPr>
          <w:rFonts w:ascii="Arial" w:eastAsia="Calibri" w:hAnsi="Arial" w:cs="Arial"/>
          <w:b/>
          <w:sz w:val="24"/>
          <w:szCs w:val="24"/>
        </w:rPr>
        <w:t>i</w:t>
      </w:r>
      <w:r w:rsidRPr="00E06012">
        <w:rPr>
          <w:rFonts w:ascii="Arial" w:eastAsia="Calibri" w:hAnsi="Arial" w:cs="Arial"/>
          <w:b/>
          <w:sz w:val="24"/>
          <w:szCs w:val="24"/>
          <w:lang w:eastAsia="fr-FR"/>
        </w:rPr>
        <w:t>a</w:t>
      </w:r>
      <w:r w:rsidRPr="00E06012">
        <w:rPr>
          <w:rFonts w:ascii="Arial" w:eastAsia="Calibri" w:hAnsi="Arial" w:cs="Arial"/>
          <w:sz w:val="24"/>
          <w:szCs w:val="24"/>
        </w:rPr>
        <w:t xml:space="preserve"> és az </w:t>
      </w:r>
      <w:r w:rsidRPr="00E06012">
        <w:rPr>
          <w:rFonts w:ascii="Arial" w:eastAsia="Calibri" w:hAnsi="Arial" w:cs="Arial"/>
          <w:b/>
          <w:sz w:val="24"/>
          <w:szCs w:val="24"/>
          <w:lang w:eastAsia="fr-FR"/>
        </w:rPr>
        <w:t>energia infrastruktúra prioritások</w:t>
      </w:r>
      <w:r w:rsidRPr="00E06012">
        <w:rPr>
          <w:rFonts w:ascii="Arial" w:eastAsia="Calibri" w:hAnsi="Arial" w:cs="Arial"/>
          <w:sz w:val="24"/>
          <w:szCs w:val="24"/>
        </w:rPr>
        <w:t xml:space="preserve">at meghatározó dokumentum - </w:t>
      </w:r>
      <w:r w:rsidRPr="00E06012">
        <w:rPr>
          <w:rFonts w:ascii="Arial" w:eastAsia="Calibri" w:hAnsi="Arial" w:cs="Arial"/>
          <w:sz w:val="24"/>
          <w:szCs w:val="24"/>
          <w:lang w:eastAsia="fr-FR"/>
        </w:rPr>
        <w:t xml:space="preserve">folyományaként a </w:t>
      </w:r>
      <w:proofErr w:type="gramStart"/>
      <w:r w:rsidRPr="00E06012">
        <w:rPr>
          <w:rFonts w:ascii="Arial" w:eastAsia="Calibri" w:hAnsi="Arial" w:cs="Arial"/>
          <w:sz w:val="24"/>
          <w:szCs w:val="24"/>
          <w:lang w:eastAsia="fr-FR"/>
        </w:rPr>
        <w:t>Tanács következtetéseket</w:t>
      </w:r>
      <w:proofErr w:type="gramEnd"/>
      <w:r w:rsidRPr="00E06012">
        <w:rPr>
          <w:rFonts w:ascii="Arial" w:eastAsia="Calibri" w:hAnsi="Arial" w:cs="Arial"/>
          <w:sz w:val="24"/>
          <w:szCs w:val="24"/>
          <w:lang w:eastAsia="fr-FR"/>
        </w:rPr>
        <w:t xml:space="preserve"> fogadjon el. </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A </w:t>
      </w:r>
      <w:r w:rsidRPr="00E06012">
        <w:rPr>
          <w:rFonts w:ascii="Arial" w:eastAsia="Calibri" w:hAnsi="Arial" w:cs="Arial"/>
          <w:b/>
          <w:i/>
          <w:sz w:val="24"/>
          <w:szCs w:val="24"/>
          <w:u w:val="single"/>
        </w:rPr>
        <w:t>2011-2020-ig szóló Energiastratégia</w:t>
      </w:r>
      <w:r w:rsidRPr="00E06012">
        <w:rPr>
          <w:rFonts w:ascii="Arial" w:eastAsia="Calibri" w:hAnsi="Arial" w:cs="Arial"/>
          <w:sz w:val="24"/>
          <w:szCs w:val="24"/>
        </w:rPr>
        <w:t xml:space="preserve"> elfogadása elnökségünk egyik kulcsfontosságú energetikai prioritása minden szinten, a február 4-i Európai Tanácstól kezdve a június 10-i Energia Tanácsig. A Stratégiával kapcsolatos munka nem fog leállni az Európai Tanács ülését követően sem, hiszen a múlt év novemberében közzétett közlemény csak a későbbiek során kivitelezendő </w:t>
      </w:r>
      <w:r w:rsidRPr="00E06012">
        <w:rPr>
          <w:rFonts w:ascii="Arial" w:eastAsia="Calibri" w:hAnsi="Arial" w:cs="Arial"/>
          <w:b/>
          <w:sz w:val="24"/>
          <w:szCs w:val="24"/>
        </w:rPr>
        <w:t>főbb kezdeményezéseket vázolja fel, magában foglalva a kulcsfontosságú stratégiai dokumentumokat</w:t>
      </w:r>
      <w:r w:rsidRPr="00E06012">
        <w:rPr>
          <w:rFonts w:ascii="Arial" w:eastAsia="Calibri" w:hAnsi="Arial" w:cs="Arial"/>
          <w:sz w:val="24"/>
          <w:szCs w:val="24"/>
        </w:rPr>
        <w:t xml:space="preserve">, </w:t>
      </w:r>
      <w:proofErr w:type="gramStart"/>
      <w:r w:rsidRPr="00E06012">
        <w:rPr>
          <w:rFonts w:ascii="Arial" w:eastAsia="Calibri" w:hAnsi="Arial" w:cs="Arial"/>
          <w:sz w:val="24"/>
          <w:szCs w:val="24"/>
        </w:rPr>
        <w:t>úgy</w:t>
      </w:r>
      <w:proofErr w:type="gramEnd"/>
      <w:r w:rsidRPr="00E06012">
        <w:rPr>
          <w:rFonts w:ascii="Arial" w:eastAsia="Calibri" w:hAnsi="Arial" w:cs="Arial"/>
          <w:sz w:val="24"/>
          <w:szCs w:val="24"/>
        </w:rPr>
        <w:t xml:space="preserve"> mint az Energiahatékonysági Cselekvési Terv, a 2050-ig szóló Útiterv  vagy a nemzetközi együttműködésről szóló közlemény.</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Természetesen ez nem azt jelenti, hogy nem kell a prioritási pontokat meghatározni és iránymutatást adni ezekkel a stratégiai dokumentumokkal kapcsolatban már ebben a fázisban. Ez az, amit Önök múlt év decemberében az Európai Parlament állásfoglalásában a stratégia kapcsán már megtettek, és amit az Európai Tanács és az Energia Tanács tesz majd meg februárban.</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Az időzítés épp megfelelő, hiszen egyrészt a Lisszaboni Szerződés elfogadásával az új jogi és szervezeti keret helyére került, másrészt pedig a jogalkotásnak az Energia Cselekvési Terv 2007-09 által előirányzott kulcsfontosságú elemeit elfogadták és az átültetés is nemsokára megtörténik. Ennek elemei többek között a 3. Belső Energiapiaci Csomag és például az Energia és Klíma Csomag, csak hogy egy párat említsünk.</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lastRenderedPageBreak/>
        <w:t xml:space="preserve">Az Energiastratégia előkészítése már az elmúlt évben elkezdődött és, olyan </w:t>
      </w:r>
      <w:r w:rsidRPr="00E06012">
        <w:rPr>
          <w:rFonts w:ascii="Arial" w:eastAsia="Calibri" w:hAnsi="Arial" w:cs="Arial"/>
          <w:b/>
          <w:sz w:val="24"/>
          <w:szCs w:val="24"/>
        </w:rPr>
        <w:t>prioritások</w:t>
      </w:r>
      <w:r w:rsidRPr="00E06012">
        <w:rPr>
          <w:rFonts w:ascii="Arial" w:eastAsia="Calibri" w:hAnsi="Arial" w:cs="Arial"/>
          <w:sz w:val="24"/>
          <w:szCs w:val="24"/>
        </w:rPr>
        <w:t xml:space="preserve">ra mutat rá, amelyek </w:t>
      </w:r>
      <w:r w:rsidRPr="00E06012">
        <w:rPr>
          <w:rFonts w:ascii="Arial" w:eastAsia="Calibri" w:hAnsi="Arial" w:cs="Arial"/>
          <w:b/>
          <w:sz w:val="24"/>
          <w:szCs w:val="24"/>
        </w:rPr>
        <w:t>hosszú távon értelmezendőek</w:t>
      </w:r>
      <w:r w:rsidRPr="00E06012">
        <w:rPr>
          <w:rFonts w:ascii="Arial" w:eastAsia="Calibri" w:hAnsi="Arial" w:cs="Arial"/>
          <w:sz w:val="24"/>
          <w:szCs w:val="24"/>
        </w:rPr>
        <w:t xml:space="preserve">. Ezek kiemelt területként jelennek meg és összhangban vannak a Bizottság által meghatározottakkal illetve a Parlament állásfoglalásában foglaltakkal. Ilyen prioritások például a </w:t>
      </w:r>
      <w:r w:rsidRPr="00E06012">
        <w:rPr>
          <w:rFonts w:ascii="Arial" w:eastAsia="Calibri" w:hAnsi="Arial" w:cs="Arial"/>
          <w:b/>
          <w:sz w:val="24"/>
          <w:szCs w:val="24"/>
        </w:rPr>
        <w:t>belső piac kiteljesítése</w:t>
      </w:r>
      <w:r w:rsidRPr="00E06012">
        <w:rPr>
          <w:rFonts w:ascii="Arial" w:eastAsia="Calibri" w:hAnsi="Arial" w:cs="Arial"/>
          <w:sz w:val="24"/>
          <w:szCs w:val="24"/>
        </w:rPr>
        <w:t xml:space="preserve">, az </w:t>
      </w:r>
      <w:r w:rsidRPr="00E06012">
        <w:rPr>
          <w:rFonts w:ascii="Arial" w:eastAsia="Calibri" w:hAnsi="Arial" w:cs="Arial"/>
          <w:b/>
          <w:sz w:val="24"/>
          <w:szCs w:val="24"/>
        </w:rPr>
        <w:t>energiahatékonyság</w:t>
      </w:r>
      <w:r w:rsidRPr="00E06012">
        <w:rPr>
          <w:rFonts w:ascii="Arial" w:eastAsia="Calibri" w:hAnsi="Arial" w:cs="Arial"/>
          <w:sz w:val="24"/>
          <w:szCs w:val="24"/>
        </w:rPr>
        <w:t xml:space="preserve">, az </w:t>
      </w:r>
      <w:r w:rsidRPr="00E06012">
        <w:rPr>
          <w:rFonts w:ascii="Arial" w:eastAsia="Calibri" w:hAnsi="Arial" w:cs="Arial"/>
          <w:b/>
          <w:sz w:val="24"/>
          <w:szCs w:val="24"/>
        </w:rPr>
        <w:t>infrastruktúra</w:t>
      </w:r>
      <w:r w:rsidRPr="00E06012">
        <w:rPr>
          <w:rFonts w:ascii="Arial" w:eastAsia="Calibri" w:hAnsi="Arial" w:cs="Arial"/>
          <w:sz w:val="24"/>
          <w:szCs w:val="24"/>
        </w:rPr>
        <w:t xml:space="preserve">, a </w:t>
      </w:r>
      <w:r w:rsidRPr="00E06012">
        <w:rPr>
          <w:rFonts w:ascii="Arial" w:eastAsia="Calibri" w:hAnsi="Arial" w:cs="Arial"/>
          <w:b/>
          <w:sz w:val="24"/>
          <w:szCs w:val="24"/>
        </w:rPr>
        <w:t>kutatás és innováció</w:t>
      </w:r>
      <w:r w:rsidRPr="00E06012">
        <w:rPr>
          <w:rFonts w:ascii="Arial" w:eastAsia="Calibri" w:hAnsi="Arial" w:cs="Arial"/>
          <w:sz w:val="24"/>
          <w:szCs w:val="24"/>
        </w:rPr>
        <w:t xml:space="preserve"> az energiatechnológiában, a </w:t>
      </w:r>
      <w:r w:rsidRPr="00E06012">
        <w:rPr>
          <w:rFonts w:ascii="Arial" w:eastAsia="Calibri" w:hAnsi="Arial" w:cs="Arial"/>
          <w:b/>
          <w:sz w:val="24"/>
          <w:szCs w:val="24"/>
        </w:rPr>
        <w:t>nemzeti</w:t>
      </w:r>
      <w:r w:rsidRPr="00E06012">
        <w:rPr>
          <w:rFonts w:ascii="Arial" w:eastAsia="Calibri" w:hAnsi="Arial" w:cs="Arial"/>
          <w:sz w:val="24"/>
          <w:szCs w:val="24"/>
        </w:rPr>
        <w:t xml:space="preserve"> (belföldi) </w:t>
      </w:r>
      <w:r w:rsidRPr="00E06012">
        <w:rPr>
          <w:rFonts w:ascii="Arial" w:eastAsia="Calibri" w:hAnsi="Arial" w:cs="Arial"/>
          <w:b/>
          <w:sz w:val="24"/>
          <w:szCs w:val="24"/>
        </w:rPr>
        <w:t>energiaforrások</w:t>
      </w:r>
      <w:r w:rsidRPr="00E06012">
        <w:rPr>
          <w:rFonts w:ascii="Arial" w:eastAsia="Calibri" w:hAnsi="Arial" w:cs="Arial"/>
          <w:sz w:val="24"/>
          <w:szCs w:val="24"/>
        </w:rPr>
        <w:t xml:space="preserve"> és a </w:t>
      </w:r>
      <w:r w:rsidRPr="00E06012">
        <w:rPr>
          <w:rFonts w:ascii="Arial" w:eastAsia="Calibri" w:hAnsi="Arial" w:cs="Arial"/>
          <w:b/>
          <w:sz w:val="24"/>
          <w:szCs w:val="24"/>
        </w:rPr>
        <w:t>nemzetközi energetikai kapcsolatok</w:t>
      </w:r>
      <w:r w:rsidRPr="00E06012">
        <w:rPr>
          <w:rFonts w:ascii="Arial" w:eastAsia="Calibri" w:hAnsi="Arial" w:cs="Arial"/>
          <w:sz w:val="24"/>
          <w:szCs w:val="24"/>
        </w:rPr>
        <w:t xml:space="preserve">. </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Az elnökség meglátása szerint a legtöbb prioritás vonatkozásában hasznos, hogy azokat regionális együttműködés során kivitelezik.</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A legtöbb, a prioritások megvalósításához szükséges, tervezett feladat megvalósításához </w:t>
      </w:r>
      <w:r w:rsidRPr="00E06012">
        <w:rPr>
          <w:rFonts w:ascii="Arial" w:eastAsia="Calibri" w:hAnsi="Arial" w:cs="Arial"/>
          <w:b/>
          <w:sz w:val="24"/>
          <w:szCs w:val="24"/>
        </w:rPr>
        <w:t>pénzügyi támogatás szükséges</w:t>
      </w:r>
      <w:r w:rsidRPr="00E06012">
        <w:rPr>
          <w:rFonts w:ascii="Arial" w:eastAsia="Calibri" w:hAnsi="Arial" w:cs="Arial"/>
          <w:sz w:val="24"/>
          <w:szCs w:val="24"/>
        </w:rPr>
        <w:t xml:space="preserve">, vagy a nemzeti vagy az uniós források felhasználásával. Fontosnak tartom kiemelni, hogy jelen bizottság tagjaira, valamint az energiaügyi miniszterekre hárul az a feladat, hogy az energetikai prioritások megfelelően szerepeljenek az </w:t>
      </w:r>
      <w:r w:rsidRPr="00E06012">
        <w:rPr>
          <w:rFonts w:ascii="Arial" w:eastAsia="Calibri" w:hAnsi="Arial" w:cs="Arial"/>
          <w:b/>
          <w:sz w:val="24"/>
          <w:szCs w:val="24"/>
        </w:rPr>
        <w:t>új Pénzügyi Keret</w:t>
      </w:r>
      <w:r w:rsidRPr="00E06012">
        <w:rPr>
          <w:rFonts w:ascii="Arial" w:eastAsia="Calibri" w:hAnsi="Arial" w:cs="Arial"/>
          <w:sz w:val="24"/>
          <w:szCs w:val="24"/>
        </w:rPr>
        <w:t>ben.</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Az </w:t>
      </w:r>
      <w:proofErr w:type="spellStart"/>
      <w:r w:rsidRPr="00E06012">
        <w:rPr>
          <w:rFonts w:ascii="Arial" w:eastAsia="Calibri" w:hAnsi="Arial" w:cs="Arial"/>
          <w:sz w:val="24"/>
          <w:szCs w:val="24"/>
        </w:rPr>
        <w:t>Eneregiastratégia</w:t>
      </w:r>
      <w:proofErr w:type="spellEnd"/>
      <w:r w:rsidRPr="00E06012">
        <w:rPr>
          <w:rFonts w:ascii="Arial" w:eastAsia="Calibri" w:hAnsi="Arial" w:cs="Arial"/>
          <w:sz w:val="24"/>
          <w:szCs w:val="24"/>
        </w:rPr>
        <w:t xml:space="preserve"> elfogadását követően  rendszeres felülvizsgálatot fog igényelni és szükség lesz az </w:t>
      </w:r>
      <w:proofErr w:type="gramStart"/>
      <w:r w:rsidRPr="00E06012">
        <w:rPr>
          <w:rFonts w:ascii="Arial" w:eastAsia="Calibri" w:hAnsi="Arial" w:cs="Arial"/>
          <w:sz w:val="24"/>
          <w:szCs w:val="24"/>
        </w:rPr>
        <w:t>átfogó</w:t>
      </w:r>
      <w:proofErr w:type="gramEnd"/>
      <w:r w:rsidRPr="00E06012">
        <w:rPr>
          <w:rFonts w:ascii="Arial" w:eastAsia="Calibri" w:hAnsi="Arial" w:cs="Arial"/>
          <w:sz w:val="24"/>
          <w:szCs w:val="24"/>
        </w:rPr>
        <w:t xml:space="preserve"> </w:t>
      </w:r>
      <w:proofErr w:type="spellStart"/>
      <w:r w:rsidRPr="00E06012">
        <w:rPr>
          <w:rFonts w:ascii="Arial" w:eastAsia="Calibri" w:hAnsi="Arial" w:cs="Arial"/>
          <w:sz w:val="24"/>
          <w:szCs w:val="24"/>
        </w:rPr>
        <w:t>monitoringjára</w:t>
      </w:r>
      <w:proofErr w:type="spellEnd"/>
      <w:r w:rsidRPr="00E06012">
        <w:rPr>
          <w:rFonts w:ascii="Arial" w:eastAsia="Calibri" w:hAnsi="Arial" w:cs="Arial"/>
          <w:sz w:val="24"/>
          <w:szCs w:val="24"/>
        </w:rPr>
        <w:t>. Ezzel párhuzamosan a Stratégia az intézményeink közötti információcseréből is profitálni fog.</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A magyar elnökség számára kiemelt fontosságú, az </w:t>
      </w:r>
      <w:r w:rsidRPr="00E06012">
        <w:rPr>
          <w:rFonts w:ascii="Arial" w:eastAsia="Calibri" w:hAnsi="Arial" w:cs="Arial"/>
          <w:b/>
          <w:i/>
          <w:sz w:val="24"/>
          <w:szCs w:val="24"/>
          <w:u w:val="single"/>
          <w:lang w:eastAsia="fr-FR"/>
        </w:rPr>
        <w:t>energia infrastruktúra prioritások</w:t>
      </w:r>
      <w:r w:rsidRPr="00E06012">
        <w:rPr>
          <w:rFonts w:ascii="Arial" w:eastAsia="Calibri" w:hAnsi="Arial" w:cs="Arial"/>
          <w:sz w:val="24"/>
          <w:szCs w:val="24"/>
        </w:rPr>
        <w:t xml:space="preserve">at 2020-ig és azt követően meghatározó bizottsági közlemény. A magyar elnökség az uniós szinten kiemelt energiabiztonsági célkitűzés egyik sarokpontjának tekinti a </w:t>
      </w:r>
      <w:r w:rsidRPr="00E06012">
        <w:rPr>
          <w:rFonts w:ascii="Arial" w:eastAsia="Calibri" w:hAnsi="Arial" w:cs="Arial"/>
          <w:b/>
          <w:sz w:val="24"/>
          <w:szCs w:val="24"/>
        </w:rPr>
        <w:t>közös és összehangolt európai infrastruktúrafejlesztések</w:t>
      </w:r>
      <w:r w:rsidRPr="00E06012">
        <w:rPr>
          <w:rFonts w:ascii="Arial" w:eastAsia="Calibri" w:hAnsi="Arial" w:cs="Arial"/>
          <w:sz w:val="24"/>
          <w:szCs w:val="24"/>
        </w:rPr>
        <w:t>et, mel</w:t>
      </w:r>
      <w:bookmarkStart w:id="0" w:name="_GoBack"/>
      <w:bookmarkEnd w:id="0"/>
      <w:r w:rsidRPr="00E06012">
        <w:rPr>
          <w:rFonts w:ascii="Arial" w:eastAsia="Calibri" w:hAnsi="Arial" w:cs="Arial"/>
          <w:sz w:val="24"/>
          <w:szCs w:val="24"/>
        </w:rPr>
        <w:t xml:space="preserve">yek megvalósításához a főbb fejlesztési prioritások meghatározása mellett elengedhetetlen a tervezési és engedélyezési eljárások felgyorsítása, illetve a megfelelő határkeresztező infrastruktúrára vonatkozó költségmegosztási mechanizmusok kialakítása is. A hatékonyan működő energiapiac megteremtése nemcsak az EU belső energiapolitikájának a kulcseleme, hanem az energiabiztonság fokozásának és a hatékony közös </w:t>
      </w:r>
      <w:r w:rsidRPr="00E06012">
        <w:rPr>
          <w:rFonts w:ascii="Arial" w:eastAsia="Calibri" w:hAnsi="Arial" w:cs="Arial"/>
          <w:b/>
          <w:sz w:val="24"/>
          <w:szCs w:val="24"/>
        </w:rPr>
        <w:t>külső fellépésnek</w:t>
      </w:r>
      <w:r w:rsidRPr="00E06012">
        <w:rPr>
          <w:rFonts w:ascii="Arial" w:eastAsia="Calibri" w:hAnsi="Arial" w:cs="Arial"/>
          <w:sz w:val="24"/>
          <w:szCs w:val="24"/>
        </w:rPr>
        <w:t xml:space="preserve"> is előfeltétele. Kiemelten fontos, hogy az unió minden polgára számára garantálni tudjuk a </w:t>
      </w:r>
      <w:r w:rsidRPr="00E06012">
        <w:rPr>
          <w:rFonts w:ascii="Arial" w:eastAsia="Calibri" w:hAnsi="Arial" w:cs="Arial"/>
          <w:b/>
          <w:sz w:val="24"/>
          <w:szCs w:val="24"/>
        </w:rPr>
        <w:t>biztonságos</w:t>
      </w:r>
      <w:r w:rsidRPr="00E06012">
        <w:rPr>
          <w:rFonts w:ascii="Arial" w:eastAsia="Calibri" w:hAnsi="Arial" w:cs="Arial"/>
          <w:sz w:val="24"/>
          <w:szCs w:val="24"/>
        </w:rPr>
        <w:t xml:space="preserve"> </w:t>
      </w:r>
      <w:r w:rsidRPr="00E06012">
        <w:rPr>
          <w:rFonts w:ascii="Arial" w:eastAsia="Calibri" w:hAnsi="Arial" w:cs="Arial"/>
          <w:b/>
          <w:sz w:val="24"/>
          <w:szCs w:val="24"/>
        </w:rPr>
        <w:t>energiaellátást</w:t>
      </w:r>
      <w:r w:rsidRPr="00E06012">
        <w:rPr>
          <w:rFonts w:ascii="Arial" w:eastAsia="Calibri" w:hAnsi="Arial" w:cs="Arial"/>
          <w:sz w:val="24"/>
          <w:szCs w:val="24"/>
        </w:rPr>
        <w:t xml:space="preserve">, és ezzel párhuzamosan a </w:t>
      </w:r>
      <w:r w:rsidRPr="00E06012">
        <w:rPr>
          <w:rFonts w:ascii="Arial" w:eastAsia="Calibri" w:hAnsi="Arial" w:cs="Arial"/>
          <w:b/>
          <w:sz w:val="24"/>
          <w:szCs w:val="24"/>
        </w:rPr>
        <w:t>versenyképességi és fenntárhatósági szempontok</w:t>
      </w:r>
      <w:r w:rsidRPr="00E06012">
        <w:rPr>
          <w:rFonts w:ascii="Arial" w:eastAsia="Calibri" w:hAnsi="Arial" w:cs="Arial"/>
          <w:sz w:val="24"/>
          <w:szCs w:val="24"/>
        </w:rPr>
        <w:t>at is szem előtt tartsuk.</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A Tanács az első véleménycserét a dokumentumról alig 3 héttel annak elfogadását követően folytatta le, így arról csak előzetes véleményeket kaphattunk. A magyar elnökség alatt célunk, hogy előremozdítsuk a dokumentum vizsgálatát az Energia 2020 Stratégiával összhangban, különös tekintettel a február 4-i Európai Tanácsra és a február 28-i Energia Tanácsra, amely ülés egyik meghatározó célja, hogy az ott jelenlevő miniszterek tanácsi következtetéseket fogadjanak el a Stratégiáról. </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Az infrastruktúra vonatkozásában előttünk álló cél – az EEPR program keretében támogatott projektek gyors befejezése mellett – hogy növeljük az Európai Unió </w:t>
      </w:r>
      <w:r w:rsidRPr="00E06012">
        <w:rPr>
          <w:rFonts w:ascii="Arial" w:eastAsia="Calibri" w:hAnsi="Arial" w:cs="Arial"/>
          <w:sz w:val="24"/>
          <w:szCs w:val="24"/>
        </w:rPr>
        <w:lastRenderedPageBreak/>
        <w:t xml:space="preserve">energia infrastruktúrájának konzisztenciáját az </w:t>
      </w:r>
      <w:r w:rsidRPr="00E06012">
        <w:rPr>
          <w:rFonts w:ascii="Arial" w:eastAsia="Calibri" w:hAnsi="Arial" w:cs="Arial"/>
          <w:b/>
          <w:sz w:val="24"/>
          <w:szCs w:val="24"/>
        </w:rPr>
        <w:t>energia-klíma célkitűzéseink</w:t>
      </w:r>
      <w:r w:rsidRPr="00E06012">
        <w:rPr>
          <w:rFonts w:ascii="Arial" w:eastAsia="Calibri" w:hAnsi="Arial" w:cs="Arial"/>
          <w:sz w:val="24"/>
          <w:szCs w:val="24"/>
        </w:rPr>
        <w:t xml:space="preserve">kel, különös tekintettel a </w:t>
      </w:r>
      <w:r w:rsidRPr="00E06012">
        <w:rPr>
          <w:rFonts w:ascii="Arial" w:eastAsia="Calibri" w:hAnsi="Arial" w:cs="Arial"/>
          <w:b/>
          <w:sz w:val="24"/>
          <w:szCs w:val="24"/>
        </w:rPr>
        <w:t>megújuló energiák</w:t>
      </w:r>
      <w:r w:rsidRPr="00E06012">
        <w:rPr>
          <w:rFonts w:ascii="Arial" w:eastAsia="Calibri" w:hAnsi="Arial" w:cs="Arial"/>
          <w:sz w:val="24"/>
          <w:szCs w:val="24"/>
        </w:rPr>
        <w:t xml:space="preserve"> kapcsán kitűzött célokra, az </w:t>
      </w:r>
      <w:r w:rsidRPr="00E06012">
        <w:rPr>
          <w:rFonts w:ascii="Arial" w:eastAsia="Calibri" w:hAnsi="Arial" w:cs="Arial"/>
          <w:b/>
          <w:sz w:val="24"/>
          <w:szCs w:val="24"/>
        </w:rPr>
        <w:t>üvegházhatású gázok kibocsátásának csökkentése</w:t>
      </w:r>
      <w:r w:rsidRPr="00E06012">
        <w:rPr>
          <w:rFonts w:ascii="Arial" w:eastAsia="Calibri" w:hAnsi="Arial" w:cs="Arial"/>
          <w:sz w:val="24"/>
          <w:szCs w:val="24"/>
        </w:rPr>
        <w:t xml:space="preserve"> kapcsán 2020-ig kitűzött célra, a 2050-re vonatkozó </w:t>
      </w:r>
      <w:proofErr w:type="spellStart"/>
      <w:r w:rsidRPr="00E06012">
        <w:rPr>
          <w:rFonts w:ascii="Arial" w:eastAsia="Calibri" w:hAnsi="Arial" w:cs="Arial"/>
          <w:sz w:val="24"/>
          <w:szCs w:val="24"/>
        </w:rPr>
        <w:t>karbonmentesítési</w:t>
      </w:r>
      <w:proofErr w:type="spellEnd"/>
      <w:r w:rsidRPr="00E06012">
        <w:rPr>
          <w:rFonts w:ascii="Arial" w:eastAsia="Calibri" w:hAnsi="Arial" w:cs="Arial"/>
          <w:sz w:val="24"/>
          <w:szCs w:val="24"/>
        </w:rPr>
        <w:t xml:space="preserve"> célkitűzésre, az EU jövőbeli üzemanyag mixére és a harmadik, szolgáltató országokkal való összeköttetéseire. </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Ez jelenti egyrészt az intelligens hálózatok („</w:t>
      </w:r>
      <w:proofErr w:type="spellStart"/>
      <w:r w:rsidRPr="00E06012">
        <w:rPr>
          <w:rFonts w:ascii="Arial" w:eastAsia="Calibri" w:hAnsi="Arial" w:cs="Arial"/>
          <w:sz w:val="24"/>
          <w:szCs w:val="24"/>
        </w:rPr>
        <w:t>smart</w:t>
      </w:r>
      <w:proofErr w:type="spellEnd"/>
      <w:r w:rsidRPr="00E06012">
        <w:rPr>
          <w:rFonts w:ascii="Arial" w:eastAsia="Calibri" w:hAnsi="Arial" w:cs="Arial"/>
          <w:sz w:val="24"/>
          <w:szCs w:val="24"/>
        </w:rPr>
        <w:t xml:space="preserve"> </w:t>
      </w:r>
      <w:proofErr w:type="spellStart"/>
      <w:r w:rsidRPr="00E06012">
        <w:rPr>
          <w:rFonts w:ascii="Arial" w:eastAsia="Calibri" w:hAnsi="Arial" w:cs="Arial"/>
          <w:sz w:val="24"/>
          <w:szCs w:val="24"/>
        </w:rPr>
        <w:t>grids</w:t>
      </w:r>
      <w:proofErr w:type="spellEnd"/>
      <w:r w:rsidRPr="00E06012">
        <w:rPr>
          <w:rFonts w:ascii="Arial" w:eastAsia="Calibri" w:hAnsi="Arial" w:cs="Arial"/>
          <w:sz w:val="24"/>
          <w:szCs w:val="24"/>
        </w:rPr>
        <w:t xml:space="preserve">”) kiépítésének ösztönzését az egyre több szolgáltatótól származó, megnövekedett mennyiségű megújuló energiamennyiség kezelése érdekében, másrészt pedig, hogy megfelelő hálózat épüljön ki a szén-dioxid szállításához, leválasztásához és tárolásához is. E célok eléréséhez szükséges az is, hogy komolyabb összhang mutatkozzon a nemzeti 10 éves fejlesztési tervek és a belső energiapiac hatékony működése között, valamint a piaci igények és források által meghatározott infrastruktúra beruházások és a kiemelt európai jelentőségű támogatott projektek megvalósulásában.  </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A finanszírozás kapcsán meg kell őrizni az egyensúlyt a „</w:t>
      </w:r>
      <w:proofErr w:type="spellStart"/>
      <w:r w:rsidRPr="00E06012">
        <w:rPr>
          <w:rFonts w:ascii="Arial" w:eastAsia="Calibri" w:hAnsi="Arial" w:cs="Arial"/>
          <w:sz w:val="24"/>
          <w:szCs w:val="24"/>
        </w:rPr>
        <w:t>felhasználó-fizet</w:t>
      </w:r>
      <w:proofErr w:type="spellEnd"/>
      <w:r w:rsidRPr="00E06012">
        <w:rPr>
          <w:rFonts w:ascii="Arial" w:eastAsia="Calibri" w:hAnsi="Arial" w:cs="Arial"/>
          <w:sz w:val="24"/>
          <w:szCs w:val="24"/>
        </w:rPr>
        <w:t>”, a „kedvezményezett-fizet” és az „</w:t>
      </w:r>
      <w:proofErr w:type="spellStart"/>
      <w:r w:rsidRPr="00E06012">
        <w:rPr>
          <w:rFonts w:ascii="Arial" w:eastAsia="Calibri" w:hAnsi="Arial" w:cs="Arial"/>
          <w:sz w:val="24"/>
          <w:szCs w:val="24"/>
        </w:rPr>
        <w:t>adófizető-fizet</w:t>
      </w:r>
      <w:proofErr w:type="spellEnd"/>
      <w:r w:rsidRPr="00E06012">
        <w:rPr>
          <w:rFonts w:ascii="Arial" w:eastAsia="Calibri" w:hAnsi="Arial" w:cs="Arial"/>
          <w:sz w:val="24"/>
          <w:szCs w:val="24"/>
        </w:rPr>
        <w:t xml:space="preserve">” elvei között, továbbá biztosítani kell az </w:t>
      </w:r>
      <w:r w:rsidRPr="00E06012">
        <w:rPr>
          <w:rFonts w:ascii="Arial" w:eastAsia="Calibri" w:hAnsi="Arial" w:cs="Arial"/>
          <w:b/>
          <w:sz w:val="24"/>
          <w:szCs w:val="24"/>
        </w:rPr>
        <w:t>átláthatóságot a végső fogyasztók számára az energiaárak kapcsán</w:t>
      </w:r>
      <w:r w:rsidRPr="00E06012">
        <w:rPr>
          <w:rFonts w:ascii="Arial" w:eastAsia="Calibri" w:hAnsi="Arial" w:cs="Arial"/>
          <w:sz w:val="24"/>
          <w:szCs w:val="24"/>
        </w:rPr>
        <w:t xml:space="preserve">. </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És végül, de nem utolsósorban az engedélyeztetési eljárások elhúzódása okozta beruházási akadályokat kell vizsgálat alá venni. Ezek az eljárások ugyanis sok esetben túl sokáig, akár 10-15 évig is késleltethetik az európai érdekű energia infrastruktúra projektek megvalósulását. Ezzel kapcsolatban egyben az is követelmény, hogy az állampolgárok és a helyi hatóságok számára hangsúlyozzuk, ezen infrastruktúrafejlesztések fontosságát. </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A Bizottság úgy becsülte, hogy az összekapcsolt európai energiapiachoz szükséges lényegi beruházásokra </w:t>
      </w:r>
      <w:proofErr w:type="gramStart"/>
      <w:r w:rsidRPr="00E06012">
        <w:rPr>
          <w:rFonts w:ascii="Arial" w:eastAsia="Calibri" w:hAnsi="Arial" w:cs="Arial"/>
          <w:sz w:val="24"/>
          <w:szCs w:val="24"/>
        </w:rPr>
        <w:t>több, mint</w:t>
      </w:r>
      <w:proofErr w:type="gramEnd"/>
      <w:r w:rsidRPr="00E06012">
        <w:rPr>
          <w:rFonts w:ascii="Arial" w:eastAsia="Calibri" w:hAnsi="Arial" w:cs="Arial"/>
          <w:sz w:val="24"/>
          <w:szCs w:val="24"/>
        </w:rPr>
        <w:t xml:space="preserve"> ezermilliárd EURO szükséges mostantól 2020-ig. Ebből adódóan a </w:t>
      </w:r>
      <w:r w:rsidRPr="00E06012">
        <w:rPr>
          <w:rFonts w:ascii="Arial" w:eastAsia="Calibri" w:hAnsi="Arial" w:cs="Arial"/>
          <w:b/>
          <w:sz w:val="24"/>
          <w:szCs w:val="24"/>
        </w:rPr>
        <w:t>finanszírozás</w:t>
      </w:r>
      <w:r w:rsidRPr="00E06012">
        <w:rPr>
          <w:rFonts w:ascii="Arial" w:eastAsia="Calibri" w:hAnsi="Arial" w:cs="Arial"/>
          <w:sz w:val="24"/>
          <w:szCs w:val="24"/>
        </w:rPr>
        <w:t xml:space="preserve"> fontos részét képezi a jövőbeni tárgyalásoknak. Közös álláspontot kell kialakítanunk arra vonatkozóan, hogy milyen forrásokból tevődjön össze a finanszírozás, alkalmazzunk-e fellendítő mechanizmusokat, milyen nagyságú legyen az EU támogatás, melyek a prioritást élvező folyosók, melyek a kritériumok és a támogatást élvező projektek. Számításba véve azt, hogy a Bizottság később, 2011 folyamán javaslatot tesz közzé az EU energia infrastruktúra finanszírozására vonatkozóan, a magyar elnökség </w:t>
      </w:r>
      <w:r w:rsidRPr="00E06012">
        <w:rPr>
          <w:rFonts w:ascii="Arial" w:eastAsia="Calibri" w:hAnsi="Arial" w:cs="Arial"/>
          <w:b/>
          <w:sz w:val="24"/>
          <w:szCs w:val="24"/>
        </w:rPr>
        <w:t>magas szintű konferenciát szervez az Európai Energia Infrastruktúráról május 16-17</w:t>
      </w:r>
      <w:r w:rsidRPr="00E06012">
        <w:rPr>
          <w:rFonts w:ascii="Arial" w:eastAsia="Calibri" w:hAnsi="Arial" w:cs="Arial"/>
          <w:sz w:val="24"/>
          <w:szCs w:val="24"/>
        </w:rPr>
        <w:t xml:space="preserve">-én. </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A stratégiai gondolkodás egy másik fontos eleme az energetika területén az energiahatékonyság kérdésköre. Az </w:t>
      </w:r>
      <w:r w:rsidRPr="00E06012">
        <w:rPr>
          <w:rFonts w:ascii="Arial" w:eastAsia="Calibri" w:hAnsi="Arial" w:cs="Arial"/>
          <w:b/>
          <w:i/>
          <w:sz w:val="24"/>
          <w:szCs w:val="24"/>
        </w:rPr>
        <w:t>Energiahatékonysági Cselekvési Terv felülvizsgálata</w:t>
      </w:r>
      <w:r w:rsidRPr="00E06012">
        <w:rPr>
          <w:rFonts w:ascii="Arial" w:eastAsia="Calibri" w:hAnsi="Arial" w:cs="Arial"/>
          <w:sz w:val="24"/>
          <w:szCs w:val="24"/>
        </w:rPr>
        <w:t xml:space="preserve"> a magyar elnökség napirendjének egyik meghatározó pontja. Fontosnak tartom, hogy az elkövetkezendő hónapokban uniós szinten meghatározzuk azokat a főbb kereteket, amelyek ezen a téren megalapozhatják a jövőbeni fejlesztések irányait. </w:t>
      </w: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lastRenderedPageBreak/>
        <w:t xml:space="preserve">Figyelembe véve az </w:t>
      </w:r>
      <w:r w:rsidRPr="00E06012">
        <w:rPr>
          <w:rFonts w:ascii="Arial" w:eastAsia="Calibri" w:hAnsi="Arial" w:cs="Arial"/>
          <w:b/>
          <w:sz w:val="24"/>
          <w:szCs w:val="24"/>
        </w:rPr>
        <w:t>Európai Parlamentnek az energiahatékonysági cselekvési terv felülvizsgálata kapcsán nemrég elfogadott állásfoglalását</w:t>
      </w:r>
      <w:r w:rsidRPr="00E06012">
        <w:rPr>
          <w:rFonts w:ascii="Arial" w:eastAsia="Calibri" w:hAnsi="Arial" w:cs="Arial"/>
          <w:sz w:val="24"/>
          <w:szCs w:val="24"/>
        </w:rPr>
        <w:t xml:space="preserve">, úgy hiszem, megegyezés van a tekintetben, hogy az energiahatékonyság kérdése a napirenden első, kiemelt pontként szerepel. Ezt támasztotta alá az </w:t>
      </w:r>
      <w:proofErr w:type="spellStart"/>
      <w:r w:rsidRPr="00E06012">
        <w:rPr>
          <w:rFonts w:ascii="Arial" w:eastAsia="Calibri" w:hAnsi="Arial" w:cs="Arial"/>
          <w:sz w:val="24"/>
          <w:szCs w:val="24"/>
        </w:rPr>
        <w:t>az</w:t>
      </w:r>
      <w:proofErr w:type="spellEnd"/>
      <w:r w:rsidRPr="00E06012">
        <w:rPr>
          <w:rFonts w:ascii="Arial" w:eastAsia="Calibri" w:hAnsi="Arial" w:cs="Arial"/>
          <w:sz w:val="24"/>
          <w:szCs w:val="24"/>
        </w:rPr>
        <w:t xml:space="preserve"> érdemi vita is, melyet a miniszterek folytattak a 2020-ig szóló Energiastratégia </w:t>
      </w:r>
      <w:proofErr w:type="gramStart"/>
      <w:r w:rsidRPr="00E06012">
        <w:rPr>
          <w:rFonts w:ascii="Arial" w:eastAsia="Calibri" w:hAnsi="Arial" w:cs="Arial"/>
          <w:sz w:val="24"/>
          <w:szCs w:val="24"/>
        </w:rPr>
        <w:t>kapcsán</w:t>
      </w:r>
      <w:proofErr w:type="gramEnd"/>
      <w:r w:rsidRPr="00E06012">
        <w:rPr>
          <w:rFonts w:ascii="Arial" w:eastAsia="Calibri" w:hAnsi="Arial" w:cs="Arial"/>
          <w:sz w:val="24"/>
          <w:szCs w:val="24"/>
        </w:rPr>
        <w:t xml:space="preserve"> az Energia Tanácson decemberben. </w:t>
      </w:r>
      <w:r w:rsidRPr="00E06012">
        <w:rPr>
          <w:rFonts w:ascii="Arial" w:eastAsia="Calibri" w:hAnsi="Arial" w:cs="Arial"/>
          <w:b/>
          <w:sz w:val="24"/>
          <w:szCs w:val="24"/>
        </w:rPr>
        <w:t xml:space="preserve">Európa teljes </w:t>
      </w:r>
      <w:proofErr w:type="spellStart"/>
      <w:r w:rsidRPr="00E06012">
        <w:rPr>
          <w:rFonts w:ascii="Arial" w:eastAsia="Calibri" w:hAnsi="Arial" w:cs="Arial"/>
          <w:b/>
          <w:sz w:val="24"/>
          <w:szCs w:val="24"/>
        </w:rPr>
        <w:t>energiamegtakarítási</w:t>
      </w:r>
      <w:proofErr w:type="spellEnd"/>
      <w:r w:rsidRPr="00E06012">
        <w:rPr>
          <w:rFonts w:ascii="Arial" w:eastAsia="Calibri" w:hAnsi="Arial" w:cs="Arial"/>
          <w:b/>
          <w:sz w:val="24"/>
          <w:szCs w:val="24"/>
        </w:rPr>
        <w:t xml:space="preserve"> potenciáljának kihasználása</w:t>
      </w:r>
      <w:r w:rsidRPr="00E06012">
        <w:rPr>
          <w:rFonts w:ascii="Arial" w:eastAsia="Calibri" w:hAnsi="Arial" w:cs="Arial"/>
          <w:sz w:val="24"/>
          <w:szCs w:val="24"/>
        </w:rPr>
        <w:t xml:space="preserve">, továbbá az energiafelhasználásnak a gazdasági fejlődéstől való függetlenítése a legköltséghatékonyabb út a klímaváltozás elleni küzdelemhez, az </w:t>
      </w:r>
      <w:r w:rsidRPr="00E06012">
        <w:rPr>
          <w:rFonts w:ascii="Arial" w:eastAsia="Calibri" w:hAnsi="Arial" w:cs="Arial"/>
          <w:b/>
          <w:sz w:val="24"/>
          <w:szCs w:val="24"/>
        </w:rPr>
        <w:t>energiafüggőség csökkentésé</w:t>
      </w:r>
      <w:r w:rsidRPr="00E06012">
        <w:rPr>
          <w:rFonts w:ascii="Arial" w:eastAsia="Calibri" w:hAnsi="Arial" w:cs="Arial"/>
          <w:sz w:val="24"/>
          <w:szCs w:val="24"/>
        </w:rPr>
        <w:t xml:space="preserve">hez, a foglalkoztatás támogatásához és a versenyképesség fellendítéséhez, valamint ez a megközelítés konkrét előnyökkel is jár az állampolgárok számára, hiszen csökkenti az energiaszámlákat. </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Az energiahatékonyság nem csak belső prioritásként kezelendő, hiszen ez egy olyan terület, ahol az </w:t>
      </w:r>
      <w:r w:rsidRPr="00E06012">
        <w:rPr>
          <w:rFonts w:ascii="Arial" w:eastAsia="Calibri" w:hAnsi="Arial" w:cs="Arial"/>
          <w:b/>
          <w:sz w:val="24"/>
          <w:szCs w:val="24"/>
        </w:rPr>
        <w:t>együttműködést fejleszteni kell az azonos érdekű harmadik országokkal</w:t>
      </w:r>
      <w:r w:rsidRPr="00E06012">
        <w:rPr>
          <w:rFonts w:ascii="Arial" w:eastAsia="Calibri" w:hAnsi="Arial" w:cs="Arial"/>
          <w:sz w:val="24"/>
          <w:szCs w:val="24"/>
        </w:rPr>
        <w:t xml:space="preserve">, különösen a fő kibocsátókkal. </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A Tanácsban a tárgyalások azt is megmutatták, hogy az </w:t>
      </w:r>
      <w:proofErr w:type="spellStart"/>
      <w:r w:rsidRPr="00E06012">
        <w:rPr>
          <w:rFonts w:ascii="Arial" w:eastAsia="Calibri" w:hAnsi="Arial" w:cs="Arial"/>
          <w:b/>
          <w:sz w:val="24"/>
          <w:szCs w:val="24"/>
        </w:rPr>
        <w:t>eco-design</w:t>
      </w:r>
      <w:proofErr w:type="spellEnd"/>
      <w:r w:rsidRPr="00E06012">
        <w:rPr>
          <w:rFonts w:ascii="Arial" w:eastAsia="Calibri" w:hAnsi="Arial" w:cs="Arial"/>
          <w:sz w:val="24"/>
          <w:szCs w:val="24"/>
        </w:rPr>
        <w:t xml:space="preserve"> és </w:t>
      </w:r>
      <w:r w:rsidRPr="00E06012">
        <w:rPr>
          <w:rFonts w:ascii="Arial" w:eastAsia="Calibri" w:hAnsi="Arial" w:cs="Arial"/>
          <w:b/>
          <w:sz w:val="24"/>
          <w:szCs w:val="24"/>
        </w:rPr>
        <w:t>energiacímkézés</w:t>
      </w:r>
      <w:r w:rsidRPr="00E06012">
        <w:rPr>
          <w:rFonts w:ascii="Arial" w:eastAsia="Calibri" w:hAnsi="Arial" w:cs="Arial"/>
          <w:sz w:val="24"/>
          <w:szCs w:val="24"/>
        </w:rPr>
        <w:t xml:space="preserve"> mellett hangsúlyt kell helyeznünk azokra a szektorokra, amelyekben a legnagyobb </w:t>
      </w:r>
      <w:proofErr w:type="spellStart"/>
      <w:r w:rsidRPr="00E06012">
        <w:rPr>
          <w:rFonts w:ascii="Arial" w:eastAsia="Calibri" w:hAnsi="Arial" w:cs="Arial"/>
          <w:sz w:val="24"/>
          <w:szCs w:val="24"/>
        </w:rPr>
        <w:t>energiamegtakarítási</w:t>
      </w:r>
      <w:proofErr w:type="spellEnd"/>
      <w:r w:rsidRPr="00E06012">
        <w:rPr>
          <w:rFonts w:ascii="Arial" w:eastAsia="Calibri" w:hAnsi="Arial" w:cs="Arial"/>
          <w:sz w:val="24"/>
          <w:szCs w:val="24"/>
        </w:rPr>
        <w:t xml:space="preserve"> potenciálok rejlenek Ezek a szektorok név szerint a </w:t>
      </w:r>
      <w:r w:rsidRPr="00E06012">
        <w:rPr>
          <w:rFonts w:ascii="Arial" w:eastAsia="Calibri" w:hAnsi="Arial" w:cs="Arial"/>
          <w:b/>
          <w:sz w:val="24"/>
          <w:szCs w:val="24"/>
        </w:rPr>
        <w:t>közlekedés</w:t>
      </w:r>
      <w:r w:rsidRPr="00E06012">
        <w:rPr>
          <w:rFonts w:ascii="Arial" w:eastAsia="Calibri" w:hAnsi="Arial" w:cs="Arial"/>
          <w:sz w:val="24"/>
          <w:szCs w:val="24"/>
        </w:rPr>
        <w:t xml:space="preserve"> és az </w:t>
      </w:r>
      <w:r w:rsidRPr="00E06012">
        <w:rPr>
          <w:rFonts w:ascii="Arial" w:eastAsia="Calibri" w:hAnsi="Arial" w:cs="Arial"/>
          <w:b/>
          <w:sz w:val="24"/>
          <w:szCs w:val="24"/>
        </w:rPr>
        <w:t>épületek</w:t>
      </w:r>
      <w:r w:rsidRPr="00E06012">
        <w:rPr>
          <w:rFonts w:ascii="Arial" w:eastAsia="Calibri" w:hAnsi="Arial" w:cs="Arial"/>
          <w:sz w:val="24"/>
          <w:szCs w:val="24"/>
        </w:rPr>
        <w:t>. A közszférának meghatározó szerepe van e vonatkozásban, hiszen elég csak a közbeszerzési eljárásokra, a beruházási ösztönzőkre, valamint az oktatási és képzési szabályozásra gondolnunk. De éppúgy gondolhatunk az „okos városok” („</w:t>
      </w:r>
      <w:proofErr w:type="spellStart"/>
      <w:r w:rsidRPr="00E06012">
        <w:rPr>
          <w:rFonts w:ascii="Arial" w:eastAsia="Calibri" w:hAnsi="Arial" w:cs="Arial"/>
          <w:sz w:val="24"/>
          <w:szCs w:val="24"/>
        </w:rPr>
        <w:t>smart</w:t>
      </w:r>
      <w:proofErr w:type="spellEnd"/>
      <w:r w:rsidRPr="00E06012">
        <w:rPr>
          <w:rFonts w:ascii="Arial" w:eastAsia="Calibri" w:hAnsi="Arial" w:cs="Arial"/>
          <w:sz w:val="24"/>
          <w:szCs w:val="24"/>
        </w:rPr>
        <w:t xml:space="preserve"> </w:t>
      </w:r>
      <w:proofErr w:type="spellStart"/>
      <w:r w:rsidRPr="00E06012">
        <w:rPr>
          <w:rFonts w:ascii="Arial" w:eastAsia="Calibri" w:hAnsi="Arial" w:cs="Arial"/>
          <w:sz w:val="24"/>
          <w:szCs w:val="24"/>
        </w:rPr>
        <w:t>cities</w:t>
      </w:r>
      <w:proofErr w:type="spellEnd"/>
      <w:r w:rsidRPr="00E06012">
        <w:rPr>
          <w:rFonts w:ascii="Arial" w:eastAsia="Calibri" w:hAnsi="Arial" w:cs="Arial"/>
          <w:sz w:val="24"/>
          <w:szCs w:val="24"/>
        </w:rPr>
        <w:t>”) kezdeményezésre is, amely már most is érzékelteti előnyös hatásait.</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Egyértelmű és koherens fellépés kell az EU-ban, ugyanis sok útja van annak, hogy </w:t>
      </w:r>
      <w:proofErr w:type="spellStart"/>
      <w:r w:rsidRPr="00E06012">
        <w:rPr>
          <w:rFonts w:ascii="Arial" w:eastAsia="Calibri" w:hAnsi="Arial" w:cs="Arial"/>
          <w:sz w:val="24"/>
          <w:szCs w:val="24"/>
        </w:rPr>
        <w:t>szektorális</w:t>
      </w:r>
      <w:proofErr w:type="spellEnd"/>
      <w:r w:rsidRPr="00E06012">
        <w:rPr>
          <w:rFonts w:ascii="Arial" w:eastAsia="Calibri" w:hAnsi="Arial" w:cs="Arial"/>
          <w:sz w:val="24"/>
          <w:szCs w:val="24"/>
        </w:rPr>
        <w:t xml:space="preserve"> és nemzeti szinten előrelépést mutassunk fel az energiahatékonyság terén. Ennek érdekében törekedni kell </w:t>
      </w:r>
      <w:r w:rsidRPr="00E06012">
        <w:rPr>
          <w:rFonts w:ascii="Arial" w:eastAsia="Calibri" w:hAnsi="Arial" w:cs="Arial"/>
          <w:b/>
          <w:sz w:val="24"/>
          <w:szCs w:val="24"/>
        </w:rPr>
        <w:t>konkrét intézkedések</w:t>
      </w:r>
      <w:r w:rsidRPr="00E06012">
        <w:rPr>
          <w:rFonts w:ascii="Arial" w:eastAsia="Calibri" w:hAnsi="Arial" w:cs="Arial"/>
          <w:sz w:val="24"/>
          <w:szCs w:val="24"/>
        </w:rPr>
        <w:t xml:space="preserve"> megtételére, hogy érdemi előrelépést mutassunk fel az energiahatékonyság terén, s tegyük mindezt anélkül, hogy időt veszítenénk és leragadnánk az általános tárgyalások szintjén az energiahatékonyság mérésére szolgáló a leghatékonyabb módszer vonatkozásában.</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Mint elnökség, a fentiek és a Bizottság közeljövőben megjelenő közleménye alapján a tanácsi munkát abba az irányba kívánjuk terelni, hogy </w:t>
      </w:r>
      <w:r w:rsidRPr="00E06012">
        <w:rPr>
          <w:rFonts w:ascii="Arial" w:eastAsia="Calibri" w:hAnsi="Arial" w:cs="Arial"/>
          <w:b/>
          <w:sz w:val="24"/>
          <w:szCs w:val="24"/>
        </w:rPr>
        <w:t>tanácsi következtetések</w:t>
      </w:r>
      <w:r w:rsidRPr="00E06012">
        <w:rPr>
          <w:rFonts w:ascii="Arial" w:eastAsia="Calibri" w:hAnsi="Arial" w:cs="Arial"/>
          <w:sz w:val="24"/>
          <w:szCs w:val="24"/>
        </w:rPr>
        <w:t xml:space="preserve">et tudjunk elfogadni a júniusi Energia Tanácson az </w:t>
      </w:r>
      <w:proofErr w:type="spellStart"/>
      <w:r w:rsidRPr="00E06012">
        <w:rPr>
          <w:rFonts w:ascii="Arial" w:eastAsia="Calibri" w:hAnsi="Arial" w:cs="Arial"/>
          <w:sz w:val="24"/>
          <w:szCs w:val="24"/>
        </w:rPr>
        <w:t>ambíciózus</w:t>
      </w:r>
      <w:proofErr w:type="spellEnd"/>
      <w:r w:rsidRPr="00E06012">
        <w:rPr>
          <w:rFonts w:ascii="Arial" w:eastAsia="Calibri" w:hAnsi="Arial" w:cs="Arial"/>
          <w:sz w:val="24"/>
          <w:szCs w:val="24"/>
        </w:rPr>
        <w:t>, új Energiahatékonysági Cselekvési Tervről.</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A magyar elnökség üdvözli a Bizottság azon szándékát, mely szerint az energiapolitikára szélesebb látókörben, hosszabb időkeretben, egy </w:t>
      </w:r>
      <w:r w:rsidRPr="00E06012">
        <w:rPr>
          <w:rFonts w:ascii="Arial" w:eastAsia="Calibri" w:hAnsi="Arial" w:cs="Arial"/>
          <w:b/>
          <w:i/>
          <w:sz w:val="24"/>
          <w:szCs w:val="24"/>
          <w:u w:val="single"/>
        </w:rPr>
        <w:t>2050-ig szóló útiterv</w:t>
      </w:r>
      <w:r w:rsidRPr="00E06012">
        <w:rPr>
          <w:rFonts w:ascii="Arial" w:eastAsia="Calibri" w:hAnsi="Arial" w:cs="Arial"/>
          <w:sz w:val="24"/>
          <w:szCs w:val="24"/>
        </w:rPr>
        <w:t xml:space="preserve">ben tekintsünk. Úgy gondoljuk, hogy az útiterv előkészítése akkor lesz a legsikeresebb, ha az </w:t>
      </w:r>
      <w:proofErr w:type="spellStart"/>
      <w:r w:rsidRPr="00E06012">
        <w:rPr>
          <w:rFonts w:ascii="Arial" w:eastAsia="Calibri" w:hAnsi="Arial" w:cs="Arial"/>
          <w:sz w:val="24"/>
          <w:szCs w:val="24"/>
        </w:rPr>
        <w:t>az</w:t>
      </w:r>
      <w:proofErr w:type="spellEnd"/>
      <w:r w:rsidRPr="00E06012">
        <w:rPr>
          <w:rFonts w:ascii="Arial" w:eastAsia="Calibri" w:hAnsi="Arial" w:cs="Arial"/>
          <w:sz w:val="24"/>
          <w:szCs w:val="24"/>
        </w:rPr>
        <w:t xml:space="preserve"> Energiastratégia 2020 tárgyalása során kikristályosodott eredményeken és véleményeken alapul. </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bCs/>
          <w:sz w:val="24"/>
          <w:szCs w:val="24"/>
        </w:rPr>
      </w:pPr>
      <w:r w:rsidRPr="00E06012">
        <w:rPr>
          <w:rFonts w:ascii="Arial" w:eastAsia="Calibri" w:hAnsi="Arial" w:cs="Arial"/>
          <w:sz w:val="24"/>
          <w:szCs w:val="24"/>
        </w:rPr>
        <w:lastRenderedPageBreak/>
        <w:t xml:space="preserve">Tekintettel sok energetikai befektetés hosszú átfutási idejére és élettartamára, a jövőbeli fejlesztések kapcsán felmerülő bizonytalanságok visszatartó erővel hathatnak a befektetésekre, így ezeket minimalizálni kell. Fontos megjegyezni, </w:t>
      </w:r>
      <w:proofErr w:type="gramStart"/>
      <w:r w:rsidRPr="00E06012">
        <w:rPr>
          <w:rFonts w:ascii="Arial" w:eastAsia="Calibri" w:hAnsi="Arial" w:cs="Arial"/>
          <w:sz w:val="24"/>
          <w:szCs w:val="24"/>
        </w:rPr>
        <w:t>hogy  a</w:t>
      </w:r>
      <w:proofErr w:type="gramEnd"/>
      <w:r w:rsidRPr="00E06012">
        <w:rPr>
          <w:rFonts w:ascii="Arial" w:eastAsia="Calibri" w:hAnsi="Arial" w:cs="Arial"/>
          <w:sz w:val="24"/>
          <w:szCs w:val="24"/>
        </w:rPr>
        <w:t xml:space="preserve"> 2050-re vonatkozó klímapolitikai vállalásainkat már megtettük, ami egyben azt is alátámasztja, hogy hosszú távon kell tekintenünk az EU jövőbeli energiapolitikájára is, amikor kidolgozzuk annak szcenárióit. Ugyanez a hosszú távú felfogás alkalmazandó az </w:t>
      </w:r>
      <w:r w:rsidRPr="00E06012">
        <w:rPr>
          <w:rFonts w:ascii="Arial" w:eastAsia="Calibri" w:hAnsi="Arial" w:cs="Arial"/>
          <w:bCs/>
          <w:sz w:val="24"/>
          <w:szCs w:val="24"/>
        </w:rPr>
        <w:t>alacsony széndioxid-kibocsátású gazdaságra való áttérés 2050-ig szóló útiterve és a Közlekedésről szóló Fehér Könyv vonatkozásában.</w:t>
      </w:r>
    </w:p>
    <w:p w:rsidR="00E06012" w:rsidRPr="00E06012" w:rsidRDefault="00E06012" w:rsidP="00E06012">
      <w:pPr>
        <w:spacing w:after="0"/>
        <w:jc w:val="both"/>
        <w:rPr>
          <w:rFonts w:ascii="Arial" w:eastAsia="Calibri" w:hAnsi="Arial" w:cs="Arial"/>
          <w:bCs/>
          <w:sz w:val="24"/>
          <w:szCs w:val="24"/>
        </w:rPr>
      </w:pPr>
    </w:p>
    <w:p w:rsidR="00E06012" w:rsidRPr="00E06012" w:rsidRDefault="00E06012" w:rsidP="00E06012">
      <w:pPr>
        <w:spacing w:after="0"/>
        <w:jc w:val="both"/>
        <w:rPr>
          <w:rFonts w:ascii="Arial" w:eastAsia="Calibri" w:hAnsi="Arial" w:cs="Arial"/>
          <w:bCs/>
          <w:sz w:val="24"/>
          <w:szCs w:val="24"/>
        </w:rPr>
      </w:pPr>
      <w:r w:rsidRPr="00E06012">
        <w:rPr>
          <w:rFonts w:ascii="Arial" w:eastAsia="Calibri" w:hAnsi="Arial" w:cs="Arial"/>
          <w:bCs/>
          <w:sz w:val="24"/>
          <w:szCs w:val="24"/>
        </w:rPr>
        <w:t>Tekintettel a hosszú távú perspektívára és a sok technológiai fejlesztésre mely négy évtized alatt felmerülhet, nem kevésbé fontos, hogy a hosszú távú gondolkodás nem vezethet olyan döntések meghozatalához, melyek az energia rendszerünket szakszerűtlen megoldásokra alkalmazására kényszerítik, s emiatt fontos, hogy az útiterv „technológia-semleges” („</w:t>
      </w:r>
      <w:proofErr w:type="spellStart"/>
      <w:r w:rsidRPr="00E06012">
        <w:rPr>
          <w:rFonts w:ascii="Arial" w:eastAsia="Calibri" w:hAnsi="Arial" w:cs="Arial"/>
          <w:bCs/>
          <w:sz w:val="24"/>
          <w:szCs w:val="24"/>
        </w:rPr>
        <w:t>technology-neutral</w:t>
      </w:r>
      <w:proofErr w:type="spellEnd"/>
      <w:r w:rsidRPr="00E06012">
        <w:rPr>
          <w:rFonts w:ascii="Arial" w:eastAsia="Calibri" w:hAnsi="Arial" w:cs="Arial"/>
          <w:bCs/>
          <w:sz w:val="24"/>
          <w:szCs w:val="24"/>
        </w:rPr>
        <w:t>”) legyen.</w:t>
      </w:r>
    </w:p>
    <w:p w:rsidR="00E06012" w:rsidRPr="00E06012" w:rsidRDefault="00E06012" w:rsidP="00E06012">
      <w:pPr>
        <w:spacing w:after="0"/>
        <w:jc w:val="both"/>
        <w:rPr>
          <w:rFonts w:ascii="Arial" w:eastAsia="Calibri" w:hAnsi="Arial" w:cs="Arial"/>
          <w:bCs/>
          <w:sz w:val="24"/>
          <w:szCs w:val="24"/>
        </w:rPr>
      </w:pPr>
    </w:p>
    <w:p w:rsidR="00E06012" w:rsidRPr="00E06012" w:rsidRDefault="00E06012" w:rsidP="00E06012">
      <w:pPr>
        <w:spacing w:after="0"/>
        <w:jc w:val="both"/>
        <w:rPr>
          <w:rFonts w:ascii="Arial" w:eastAsia="Calibri" w:hAnsi="Arial" w:cs="Arial"/>
          <w:bCs/>
          <w:sz w:val="24"/>
          <w:szCs w:val="24"/>
        </w:rPr>
      </w:pPr>
      <w:r w:rsidRPr="00E06012">
        <w:rPr>
          <w:rFonts w:ascii="Arial" w:eastAsia="Calibri" w:hAnsi="Arial" w:cs="Arial"/>
          <w:bCs/>
          <w:sz w:val="24"/>
          <w:szCs w:val="24"/>
        </w:rPr>
        <w:t xml:space="preserve">Az elgondolások megtárgyalása, valamint a lehetséges fejlesztési irányok és azok hatásainak vonatkozásában konszenzus kialakítása csökkenti majd a bizonytalanságokat és elősegíti az EU szintű döntéseket. Ahhoz, hogy az Útiterv minden tagállam számára megfelelő eszközként szolgáljon, közös feltételezéseken kell alapulnia és a figyelembe vett szcenárióknak tartalmaznia kell minden tagállami opciót, ugyanakkor meg kell határoznia az EU szintű következményeket is. </w:t>
      </w:r>
    </w:p>
    <w:p w:rsidR="00E06012" w:rsidRPr="00E06012" w:rsidRDefault="00E06012" w:rsidP="00E06012">
      <w:pPr>
        <w:spacing w:after="0"/>
        <w:jc w:val="both"/>
        <w:rPr>
          <w:rFonts w:ascii="Arial" w:eastAsia="Calibri" w:hAnsi="Arial" w:cs="Arial"/>
          <w:bCs/>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bCs/>
          <w:sz w:val="24"/>
          <w:szCs w:val="24"/>
        </w:rPr>
        <w:t xml:space="preserve">Tekintettel a fentiekre a </w:t>
      </w:r>
      <w:r w:rsidRPr="00E06012">
        <w:rPr>
          <w:rFonts w:ascii="Arial" w:eastAsia="Calibri" w:hAnsi="Arial" w:cs="Arial"/>
          <w:b/>
          <w:bCs/>
          <w:sz w:val="24"/>
          <w:szCs w:val="24"/>
        </w:rPr>
        <w:t>májusi informális miniszteri találkozó</w:t>
      </w:r>
      <w:r w:rsidRPr="00E06012">
        <w:rPr>
          <w:rFonts w:ascii="Arial" w:eastAsia="Calibri" w:hAnsi="Arial" w:cs="Arial"/>
          <w:bCs/>
          <w:sz w:val="24"/>
          <w:szCs w:val="24"/>
        </w:rPr>
        <w:t xml:space="preserve"> alkalmával az elnökség véleménycserét tervez a feltevésekről és szcenáriókról. </w:t>
      </w:r>
      <w:r w:rsidRPr="00E06012">
        <w:rPr>
          <w:rFonts w:ascii="Arial" w:eastAsia="Calibri" w:hAnsi="Arial" w:cs="Arial"/>
          <w:sz w:val="24"/>
          <w:szCs w:val="24"/>
        </w:rPr>
        <w:t>Az Elnökség összefoglalót fog készíteni a főbb megállapításokról, az informális találkozó során levont következtetésekről, s azokat a június 10-i Energia Tanácson be is mutatja majd.</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A stratégiai tervezésen felül prioritásként kezelt dosszié az </w:t>
      </w:r>
      <w:r w:rsidRPr="00E06012">
        <w:rPr>
          <w:rFonts w:ascii="Arial" w:eastAsia="Calibri" w:hAnsi="Arial" w:cs="Arial"/>
          <w:b/>
          <w:sz w:val="24"/>
          <w:szCs w:val="24"/>
          <w:u w:val="single"/>
        </w:rPr>
        <w:t>„energiapiacok integritásáról és átláthatóságáról” szóló rendelettervezet (REMIT)</w:t>
      </w:r>
      <w:r w:rsidRPr="00E06012">
        <w:rPr>
          <w:rFonts w:ascii="Arial" w:eastAsia="Calibri" w:hAnsi="Arial" w:cs="Arial"/>
          <w:sz w:val="24"/>
          <w:szCs w:val="24"/>
        </w:rPr>
        <w:t xml:space="preserve"> is. </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A legutóbbi tanácsi tárgyalások során felvetődött, hogy szükség van egy olyan belső piacra, mely a fogyasztók javát szolgálja, és amely egyben azt is jelképezi, hogy a fogyasztók bízhatnak a piacban és annak árakat meghatározó szerepében. Ebben a vonatkozásban a transzparencia és a tisztességes kereskedelem létfontosságú.</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Az elnökség elkötelezett az irányban, hogy a tervezet tárgyalása kapcsán minél nagyobb előrehaladást mutasson fel. A tervezet tárgyalása az illetékes tanácsi </w:t>
      </w:r>
      <w:proofErr w:type="gramStart"/>
      <w:r w:rsidRPr="00E06012">
        <w:rPr>
          <w:rFonts w:ascii="Arial" w:eastAsia="Calibri" w:hAnsi="Arial" w:cs="Arial"/>
          <w:sz w:val="24"/>
          <w:szCs w:val="24"/>
        </w:rPr>
        <w:t>munkacsoportban decemberben</w:t>
      </w:r>
      <w:proofErr w:type="gramEnd"/>
      <w:r w:rsidRPr="00E06012">
        <w:rPr>
          <w:rFonts w:ascii="Arial" w:eastAsia="Calibri" w:hAnsi="Arial" w:cs="Arial"/>
          <w:sz w:val="24"/>
          <w:szCs w:val="24"/>
        </w:rPr>
        <w:t xml:space="preserve"> megkezdődött, s pár héten belül már abban a helyzetben leszünk, hogy képet kapjunk a Tanács álláspontjáról a tervezettel kapcsolatban. </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Ahogy azt Önök is láthatják, a tervezet több eleme közös a bennfentes kereskedelemről és a piaci manipulációról szóló irányelvekben (MAD és MIFID) </w:t>
      </w:r>
      <w:r w:rsidRPr="00E06012">
        <w:rPr>
          <w:rFonts w:ascii="Arial" w:eastAsia="Calibri" w:hAnsi="Arial" w:cs="Arial"/>
          <w:sz w:val="24"/>
          <w:szCs w:val="24"/>
        </w:rPr>
        <w:lastRenderedPageBreak/>
        <w:t xml:space="preserve">foglaltakkal. Erre tekintettel különös figyelmet fogunk fordítani arra, hogy biztosítsuk a konzisztenciát, de elkerüljük a párhuzamosságokat a szabályozásokban lefektetett követelmények között. </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Bízunk benne, hogy a dosszié kapcsán eredményesen tudunk majd együttműködni az Európai Parlamenttel és reméljük, hogy lehetőség lesz a mielőbbi megállapodásra a tervezetről. Ha abban megegyezhetünk, hogy a cél az első olvasatos megállapodás elérése, akkor úgy gondolom, hogy az egyeztetéseket lehető leghamarabb meg is tudjuk kezdeni. Célunk a tervezetről politikai megállapodás elérése a június 10-i Energia Tanácson.</w:t>
      </w:r>
    </w:p>
    <w:p w:rsidR="00E06012" w:rsidRPr="00E06012" w:rsidRDefault="00E06012" w:rsidP="00E06012">
      <w:pPr>
        <w:spacing w:after="0"/>
        <w:jc w:val="both"/>
        <w:rPr>
          <w:rFonts w:ascii="Arial" w:eastAsia="Calibri" w:hAnsi="Arial" w:cs="Arial"/>
          <w:sz w:val="24"/>
          <w:szCs w:val="24"/>
          <w:u w:val="single"/>
        </w:rPr>
      </w:pPr>
    </w:p>
    <w:p w:rsidR="00E06012" w:rsidRPr="00E06012" w:rsidRDefault="00E06012" w:rsidP="00E06012">
      <w:pPr>
        <w:spacing w:after="0"/>
        <w:rPr>
          <w:rFonts w:ascii="Arial" w:eastAsia="Calibri" w:hAnsi="Arial" w:cs="Arial"/>
          <w:b/>
          <w:i/>
          <w:sz w:val="24"/>
          <w:szCs w:val="24"/>
        </w:rPr>
      </w:pPr>
      <w:r w:rsidRPr="00E06012">
        <w:rPr>
          <w:rFonts w:ascii="Arial" w:eastAsia="Calibri" w:hAnsi="Arial" w:cs="Arial"/>
          <w:b/>
          <w:i/>
          <w:sz w:val="24"/>
          <w:szCs w:val="24"/>
        </w:rPr>
        <w:t>Tisztelt Elnök Úr, tisztelt Hölgyeim és Uraim!</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Tisztában vagyok azzal, hogy eredményt csak a tagállamokkal, a Bizottsággal és Önökkel együtt tudunk elérni, ezért bízom benne, hogy készek támogatni elnökségi programunkat. </w:t>
      </w:r>
    </w:p>
    <w:p w:rsidR="00E06012" w:rsidRPr="00E06012" w:rsidRDefault="00E06012" w:rsidP="00E06012">
      <w:pPr>
        <w:spacing w:after="0"/>
        <w:jc w:val="both"/>
        <w:rPr>
          <w:rFonts w:ascii="Arial" w:eastAsia="Calibri" w:hAnsi="Arial" w:cs="Arial"/>
          <w:sz w:val="24"/>
          <w:szCs w:val="24"/>
        </w:rPr>
      </w:pPr>
    </w:p>
    <w:p w:rsidR="00E06012" w:rsidRP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 xml:space="preserve">Biztosíthatom Önöket, hogy a Magyar Elnökség nyitott a konzultációra és az ésszerű kompromisszumok megtalálására! Ennek nyitányaként várom kérdéseiket, hozzászólásaikat, és bízom benne, hogy az elkövetkező hat hónap alatt lesz még további alkalmunk eszmecserét folytatni! </w:t>
      </w:r>
    </w:p>
    <w:p w:rsidR="00E06012" w:rsidRPr="00E06012" w:rsidRDefault="00E06012" w:rsidP="00E06012">
      <w:pPr>
        <w:spacing w:after="0"/>
        <w:jc w:val="both"/>
        <w:rPr>
          <w:rFonts w:ascii="Arial" w:eastAsia="Calibri" w:hAnsi="Arial" w:cs="Arial"/>
          <w:sz w:val="24"/>
          <w:szCs w:val="24"/>
        </w:rPr>
      </w:pPr>
    </w:p>
    <w:p w:rsidR="00E06012" w:rsidRDefault="00E06012" w:rsidP="00E06012">
      <w:pPr>
        <w:spacing w:after="0"/>
        <w:jc w:val="both"/>
        <w:rPr>
          <w:rFonts w:ascii="Arial" w:eastAsia="Calibri" w:hAnsi="Arial" w:cs="Arial"/>
          <w:sz w:val="24"/>
          <w:szCs w:val="24"/>
        </w:rPr>
      </w:pPr>
      <w:r w:rsidRPr="00E06012">
        <w:rPr>
          <w:rFonts w:ascii="Arial" w:eastAsia="Calibri" w:hAnsi="Arial" w:cs="Arial"/>
          <w:sz w:val="24"/>
          <w:szCs w:val="24"/>
        </w:rPr>
        <w:t>Köszönöm megtisztelő figyelmüket!</w:t>
      </w:r>
    </w:p>
    <w:p w:rsidR="00E06012" w:rsidRDefault="00E06012"/>
    <w:sectPr w:rsidR="00E06012" w:rsidSect="004A1C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6012"/>
    <w:rsid w:val="000321D7"/>
    <w:rsid w:val="000C06B7"/>
    <w:rsid w:val="004A1CE1"/>
    <w:rsid w:val="00E0601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601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2190</Words>
  <Characters>15115</Characters>
  <Application>Microsoft Office Word</Application>
  <DocSecurity>0</DocSecurity>
  <Lines>125</Lines>
  <Paragraphs>34</Paragraphs>
  <ScaleCrop>false</ScaleCrop>
  <Company>KSZF</Company>
  <LinksUpToDate>false</LinksUpToDate>
  <CharactersWithSpaces>17271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rekai.erika</dc:creator>
  <cp:lastModifiedBy>rekai.erika</cp:lastModifiedBy>
  <cp:revision>1</cp:revision>
  <dcterms:created xsi:type="dcterms:W3CDTF">2011-01-27T17:01:00Z</dcterms:created>
  <dcterms:modified xsi:type="dcterms:W3CDTF">2011-01-27T17:03:00Z</dcterms:modified>
</cp:coreProperties>
</file>