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2303D7" w:rsidRDefault="00872215" w:rsidP="002303D7">
      <w:pPr>
        <w:pStyle w:val="Szvegtrzs"/>
        <w:rPr>
          <w:rFonts w:ascii="Garamond" w:hAnsi="Garamond" w:cs="Arial"/>
          <w:sz w:val="24"/>
        </w:rPr>
      </w:pPr>
      <w:r w:rsidRPr="002303D7">
        <w:rPr>
          <w:rFonts w:ascii="Garamond" w:hAnsi="Garamond" w:cs="Arial"/>
          <w:sz w:val="24"/>
        </w:rPr>
        <w:t>A Nemzeti Szakképzési és Felnőttképzési Tanács (NSZFT)</w:t>
      </w:r>
    </w:p>
    <w:p w:rsidR="00872215" w:rsidRPr="002303D7" w:rsidRDefault="00872215" w:rsidP="002303D7">
      <w:pPr>
        <w:pStyle w:val="Szvegtrzs"/>
        <w:rPr>
          <w:rFonts w:ascii="Garamond" w:hAnsi="Garamond" w:cs="Arial"/>
          <w:sz w:val="24"/>
        </w:rPr>
      </w:pPr>
      <w:r w:rsidRPr="002303D7">
        <w:rPr>
          <w:rFonts w:ascii="Garamond" w:hAnsi="Garamond" w:cs="Arial"/>
          <w:sz w:val="24"/>
        </w:rPr>
        <w:t>201</w:t>
      </w:r>
      <w:r w:rsidR="000647B5" w:rsidRPr="002303D7">
        <w:rPr>
          <w:rFonts w:ascii="Garamond" w:hAnsi="Garamond" w:cs="Arial"/>
          <w:sz w:val="24"/>
        </w:rPr>
        <w:t>2</w:t>
      </w:r>
      <w:r w:rsidRPr="002303D7">
        <w:rPr>
          <w:rFonts w:ascii="Garamond" w:hAnsi="Garamond" w:cs="Arial"/>
          <w:sz w:val="24"/>
        </w:rPr>
        <w:t xml:space="preserve">. </w:t>
      </w:r>
      <w:r w:rsidR="00D34D66" w:rsidRPr="002303D7">
        <w:rPr>
          <w:rFonts w:ascii="Garamond" w:hAnsi="Garamond" w:cs="Arial"/>
          <w:sz w:val="24"/>
        </w:rPr>
        <w:t>november 5-</w:t>
      </w:r>
      <w:r w:rsidR="000647B5" w:rsidRPr="002303D7">
        <w:rPr>
          <w:rFonts w:ascii="Garamond" w:hAnsi="Garamond" w:cs="Arial"/>
          <w:sz w:val="24"/>
        </w:rPr>
        <w:t>e</w:t>
      </w:r>
      <w:r w:rsidRPr="002303D7">
        <w:rPr>
          <w:rFonts w:ascii="Garamond" w:hAnsi="Garamond" w:cs="Arial"/>
          <w:sz w:val="24"/>
        </w:rPr>
        <w:t>i ülésén hozott</w:t>
      </w:r>
      <w:r w:rsidR="001C043B" w:rsidRPr="002303D7">
        <w:rPr>
          <w:rFonts w:ascii="Garamond" w:hAnsi="Garamond" w:cs="Arial"/>
          <w:sz w:val="24"/>
        </w:rPr>
        <w:t xml:space="preserve"> </w:t>
      </w:r>
      <w:r w:rsidR="00D34D66" w:rsidRPr="002303D7">
        <w:rPr>
          <w:rFonts w:ascii="Garamond" w:hAnsi="Garamond" w:cs="Arial"/>
          <w:sz w:val="24"/>
        </w:rPr>
        <w:t>20</w:t>
      </w:r>
      <w:r w:rsidRPr="002303D7">
        <w:rPr>
          <w:rFonts w:ascii="Garamond" w:hAnsi="Garamond" w:cs="Arial"/>
          <w:sz w:val="24"/>
        </w:rPr>
        <w:t>-</w:t>
      </w:r>
      <w:r w:rsidR="00C204CC" w:rsidRPr="002303D7">
        <w:rPr>
          <w:rFonts w:ascii="Garamond" w:hAnsi="Garamond" w:cs="Arial"/>
          <w:sz w:val="24"/>
        </w:rPr>
        <w:t>31</w:t>
      </w:r>
      <w:r w:rsidR="00716659" w:rsidRPr="002303D7">
        <w:rPr>
          <w:rFonts w:ascii="Garamond" w:hAnsi="Garamond" w:cs="Arial"/>
          <w:sz w:val="24"/>
        </w:rPr>
        <w:t>/201</w:t>
      </w:r>
      <w:r w:rsidR="000647B5" w:rsidRPr="002303D7">
        <w:rPr>
          <w:rFonts w:ascii="Garamond" w:hAnsi="Garamond" w:cs="Arial"/>
          <w:sz w:val="24"/>
        </w:rPr>
        <w:t>2</w:t>
      </w:r>
      <w:r w:rsidR="00716659" w:rsidRPr="002303D7">
        <w:rPr>
          <w:rFonts w:ascii="Garamond" w:hAnsi="Garamond" w:cs="Arial"/>
          <w:sz w:val="24"/>
        </w:rPr>
        <w:t>.</w:t>
      </w:r>
      <w:r w:rsidR="00D34D66" w:rsidRPr="002303D7">
        <w:rPr>
          <w:rFonts w:ascii="Garamond" w:hAnsi="Garamond" w:cs="Arial"/>
          <w:sz w:val="24"/>
        </w:rPr>
        <w:t>11</w:t>
      </w:r>
      <w:r w:rsidRPr="002303D7">
        <w:rPr>
          <w:rFonts w:ascii="Garamond" w:hAnsi="Garamond" w:cs="Arial"/>
          <w:sz w:val="24"/>
        </w:rPr>
        <w:t>.</w:t>
      </w:r>
      <w:r w:rsidR="00D34D66" w:rsidRPr="002303D7">
        <w:rPr>
          <w:rFonts w:ascii="Garamond" w:hAnsi="Garamond" w:cs="Arial"/>
          <w:sz w:val="24"/>
        </w:rPr>
        <w:t>05</w:t>
      </w:r>
      <w:r w:rsidRPr="002303D7">
        <w:rPr>
          <w:rFonts w:ascii="Garamond" w:hAnsi="Garamond" w:cs="Arial"/>
          <w:sz w:val="24"/>
        </w:rPr>
        <w:t>. számú állásfoglalásai</w:t>
      </w:r>
    </w:p>
    <w:p w:rsidR="00E70FEF" w:rsidRPr="002303D7" w:rsidRDefault="00E70FEF" w:rsidP="002303D7">
      <w:pPr>
        <w:rPr>
          <w:rFonts w:ascii="Garamond" w:hAnsi="Garamond" w:cs="Arial"/>
          <w:iCs/>
        </w:rPr>
      </w:pPr>
    </w:p>
    <w:p w:rsidR="00716659" w:rsidRPr="002303D7" w:rsidRDefault="00D34D66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20</w:t>
      </w:r>
      <w:r w:rsidR="00716659" w:rsidRPr="002303D7">
        <w:rPr>
          <w:rFonts w:ascii="Garamond" w:hAnsi="Garamond" w:cs="Arial"/>
          <w:i/>
          <w:iCs/>
          <w:u w:val="single"/>
        </w:rPr>
        <w:t>/201</w:t>
      </w:r>
      <w:r w:rsidR="000647B5" w:rsidRPr="002303D7">
        <w:rPr>
          <w:rFonts w:ascii="Garamond" w:hAnsi="Garamond" w:cs="Arial"/>
          <w:i/>
          <w:iCs/>
          <w:u w:val="single"/>
        </w:rPr>
        <w:t>2</w:t>
      </w:r>
      <w:r w:rsidR="00716659" w:rsidRPr="002303D7">
        <w:rPr>
          <w:rFonts w:ascii="Garamond" w:hAnsi="Garamond" w:cs="Arial"/>
          <w:i/>
          <w:iCs/>
          <w:u w:val="single"/>
        </w:rPr>
        <w:t>.</w:t>
      </w:r>
      <w:r w:rsidRPr="002303D7">
        <w:rPr>
          <w:rFonts w:ascii="Garamond" w:hAnsi="Garamond" w:cs="Arial"/>
          <w:i/>
          <w:iCs/>
          <w:u w:val="single"/>
        </w:rPr>
        <w:t>11</w:t>
      </w:r>
      <w:r w:rsidR="00716659" w:rsidRPr="002303D7">
        <w:rPr>
          <w:rFonts w:ascii="Garamond" w:hAnsi="Garamond" w:cs="Arial"/>
          <w:i/>
          <w:iCs/>
          <w:u w:val="single"/>
        </w:rPr>
        <w:t>.</w:t>
      </w:r>
      <w:r w:rsidRPr="002303D7">
        <w:rPr>
          <w:rFonts w:ascii="Garamond" w:hAnsi="Garamond" w:cs="Arial"/>
          <w:i/>
          <w:iCs/>
          <w:u w:val="single"/>
        </w:rPr>
        <w:t>05</w:t>
      </w:r>
      <w:r w:rsidR="00716659" w:rsidRPr="002303D7">
        <w:rPr>
          <w:rFonts w:ascii="Garamond" w:hAnsi="Garamond" w:cs="Arial"/>
          <w:i/>
          <w:iCs/>
          <w:u w:val="single"/>
        </w:rPr>
        <w:t>. sz. állásfoglalás</w:t>
      </w:r>
    </w:p>
    <w:p w:rsidR="00D3087D" w:rsidRPr="00D3087D" w:rsidRDefault="00D304C1" w:rsidP="00D3087D">
      <w:pPr>
        <w:jc w:val="both"/>
        <w:rPr>
          <w:rFonts w:ascii="Garamond" w:hAnsi="Garamond" w:cs="Arial"/>
        </w:rPr>
      </w:pPr>
      <w:r w:rsidRPr="00D3087D">
        <w:rPr>
          <w:rFonts w:ascii="Garamond" w:eastAsia="Calibri" w:hAnsi="Garamond"/>
          <w:lang w:eastAsia="en-US"/>
        </w:rPr>
        <w:t xml:space="preserve">A Nemzeti Szakképzési és Felnőttképzési Tanács </w:t>
      </w:r>
      <w:r w:rsidR="00D3087D" w:rsidRPr="00D3087D">
        <w:rPr>
          <w:rFonts w:ascii="Garamond" w:eastAsia="Calibri" w:hAnsi="Garamond"/>
          <w:lang w:eastAsia="en-US"/>
        </w:rPr>
        <w:t xml:space="preserve">örömmel értesült az </w:t>
      </w:r>
      <w:proofErr w:type="spellStart"/>
      <w:r w:rsidR="002303D7" w:rsidRPr="00D3087D">
        <w:rPr>
          <w:rFonts w:ascii="Garamond" w:hAnsi="Garamond" w:cs="Arial"/>
        </w:rPr>
        <w:t>EuroSkills</w:t>
      </w:r>
      <w:proofErr w:type="spellEnd"/>
      <w:r w:rsidR="00D3087D" w:rsidRPr="00D3087D">
        <w:rPr>
          <w:rFonts w:ascii="Garamond" w:hAnsi="Garamond" w:cs="Arial"/>
        </w:rPr>
        <w:t xml:space="preserve"> 2012 versenyen elért kiemelkedő magyar </w:t>
      </w:r>
      <w:r w:rsidR="00AF639E">
        <w:rPr>
          <w:rFonts w:ascii="Garamond" w:hAnsi="Garamond" w:cs="Arial"/>
        </w:rPr>
        <w:t>siker</w:t>
      </w:r>
      <w:r w:rsidR="00D3087D" w:rsidRPr="00D3087D">
        <w:rPr>
          <w:rFonts w:ascii="Garamond" w:hAnsi="Garamond" w:cs="Arial"/>
        </w:rPr>
        <w:t xml:space="preserve">ekről. </w:t>
      </w:r>
      <w:r w:rsidR="00D3087D">
        <w:rPr>
          <w:rFonts w:ascii="Garamond" w:hAnsi="Garamond" w:cs="Arial"/>
        </w:rPr>
        <w:t>A Tanács g</w:t>
      </w:r>
      <w:r w:rsidR="00D3087D" w:rsidRPr="00D3087D">
        <w:rPr>
          <w:rFonts w:ascii="Garamond" w:hAnsi="Garamond" w:cs="Arial"/>
        </w:rPr>
        <w:t>ratulál az elért eredményekhez Fekete Balázs cs</w:t>
      </w:r>
      <w:r w:rsidR="00D3087D" w:rsidRPr="00D3087D">
        <w:rPr>
          <w:rFonts w:ascii="Garamond" w:hAnsi="Garamond" w:cs="Arial"/>
        </w:rPr>
        <w:t>a</w:t>
      </w:r>
      <w:r w:rsidR="00D3087D" w:rsidRPr="00D3087D">
        <w:rPr>
          <w:rFonts w:ascii="Garamond" w:hAnsi="Garamond" w:cs="Arial"/>
        </w:rPr>
        <w:t>patvezetőnek, a versenyzőknek és felkészít</w:t>
      </w:r>
      <w:r w:rsidR="00C76D6B">
        <w:rPr>
          <w:rFonts w:ascii="Garamond" w:hAnsi="Garamond" w:cs="Arial"/>
        </w:rPr>
        <w:t>őiknek, és a további versenyekre</w:t>
      </w:r>
      <w:r w:rsidR="00D3087D" w:rsidRPr="00D3087D">
        <w:rPr>
          <w:rFonts w:ascii="Garamond" w:hAnsi="Garamond" w:cs="Arial"/>
        </w:rPr>
        <w:t xml:space="preserve"> szép szakmai siker</w:t>
      </w:r>
      <w:r w:rsidR="00D3087D" w:rsidRPr="00D3087D">
        <w:rPr>
          <w:rFonts w:ascii="Garamond" w:hAnsi="Garamond" w:cs="Arial"/>
        </w:rPr>
        <w:t>e</w:t>
      </w:r>
      <w:r w:rsidR="00D3087D" w:rsidRPr="00D3087D">
        <w:rPr>
          <w:rFonts w:ascii="Garamond" w:hAnsi="Garamond" w:cs="Arial"/>
        </w:rPr>
        <w:t>ket kíván.</w:t>
      </w:r>
    </w:p>
    <w:p w:rsidR="002303D7" w:rsidRPr="002303D7" w:rsidRDefault="002303D7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21/2012.11.05. sz. állásfoglalás</w:t>
      </w:r>
    </w:p>
    <w:p w:rsidR="002303D7" w:rsidRPr="002303D7" w:rsidRDefault="002303D7" w:rsidP="002303D7">
      <w:pPr>
        <w:jc w:val="both"/>
        <w:rPr>
          <w:rFonts w:ascii="Garamond" w:eastAsia="Calibri" w:hAnsi="Garamond"/>
          <w:lang w:eastAsia="en-US"/>
        </w:rPr>
      </w:pPr>
      <w:r w:rsidRPr="002303D7">
        <w:rPr>
          <w:rFonts w:ascii="Garamond" w:eastAsia="Calibri" w:hAnsi="Garamond"/>
          <w:lang w:eastAsia="en-US"/>
        </w:rPr>
        <w:t>A Nemzeti Szakképzési és Felnőttképzési Tanács megtárgyalta és tudomásul vette a Nemzetga</w:t>
      </w:r>
      <w:r w:rsidRPr="002303D7">
        <w:rPr>
          <w:rFonts w:ascii="Garamond" w:eastAsia="Calibri" w:hAnsi="Garamond"/>
          <w:lang w:eastAsia="en-US"/>
        </w:rPr>
        <w:t>z</w:t>
      </w:r>
      <w:r w:rsidRPr="002303D7">
        <w:rPr>
          <w:rFonts w:ascii="Garamond" w:eastAsia="Calibri" w:hAnsi="Garamond"/>
          <w:lang w:eastAsia="en-US"/>
        </w:rPr>
        <w:t xml:space="preserve">dasági Minisztérium által benyújtott, </w:t>
      </w:r>
      <w:r w:rsidRPr="002303D7">
        <w:rPr>
          <w:rFonts w:ascii="Garamond" w:eastAsia="Calibri" w:hAnsi="Garamond"/>
          <w:i/>
          <w:lang w:eastAsia="en-US"/>
        </w:rPr>
        <w:t>„</w:t>
      </w:r>
      <w:r w:rsidRPr="002303D7">
        <w:rPr>
          <w:rFonts w:ascii="Garamond" w:hAnsi="Garamond"/>
          <w:bCs/>
          <w:i/>
        </w:rPr>
        <w:t>Javaslat a 2013/2014-es tanévre vonatkozóan a szakmaszerkezeti döntésről, hiány-szakképesítésekről, valamint egyes szakképzési tárgyú kormányrendeletek módosításáról</w:t>
      </w:r>
      <w:r w:rsidRPr="002303D7">
        <w:rPr>
          <w:rFonts w:ascii="Garamond" w:eastAsia="Calibri" w:hAnsi="Garamond"/>
          <w:i/>
          <w:lang w:eastAsia="en-US"/>
        </w:rPr>
        <w:t>”</w:t>
      </w:r>
      <w:r w:rsidRPr="002303D7">
        <w:rPr>
          <w:rFonts w:ascii="Garamond" w:eastAsia="Calibri" w:hAnsi="Garamond"/>
          <w:lang w:eastAsia="en-US"/>
        </w:rPr>
        <w:t xml:space="preserve"> tá</w:t>
      </w:r>
      <w:r w:rsidRPr="002303D7">
        <w:rPr>
          <w:rFonts w:ascii="Garamond" w:eastAsia="Calibri" w:hAnsi="Garamond"/>
          <w:lang w:eastAsia="en-US"/>
        </w:rPr>
        <w:t>r</w:t>
      </w:r>
      <w:r w:rsidRPr="002303D7">
        <w:rPr>
          <w:rFonts w:ascii="Garamond" w:eastAsia="Calibri" w:hAnsi="Garamond"/>
          <w:lang w:eastAsia="en-US"/>
        </w:rPr>
        <w:t>gyú</w:t>
      </w:r>
      <w:r w:rsidR="004B0DEA">
        <w:rPr>
          <w:rFonts w:ascii="Garamond" w:eastAsia="Calibri" w:hAnsi="Garamond"/>
          <w:lang w:eastAsia="en-US"/>
        </w:rPr>
        <w:t>, NGM/21641/10/2012. iktatószámú</w:t>
      </w:r>
      <w:r w:rsidRPr="002303D7">
        <w:rPr>
          <w:rFonts w:ascii="Garamond" w:eastAsia="Calibri" w:hAnsi="Garamond"/>
          <w:lang w:eastAsia="en-US"/>
        </w:rPr>
        <w:t xml:space="preserve"> előterjesztést.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22/2012.11.05. sz. állásfoglalás</w:t>
      </w:r>
    </w:p>
    <w:p w:rsidR="002303D7" w:rsidRPr="002303D7" w:rsidRDefault="002303D7" w:rsidP="002303D7">
      <w:pPr>
        <w:jc w:val="both"/>
        <w:rPr>
          <w:rFonts w:ascii="Garamond" w:eastAsia="Calibri" w:hAnsi="Garamond"/>
          <w:lang w:eastAsia="en-US"/>
        </w:rPr>
      </w:pPr>
      <w:r w:rsidRPr="002303D7">
        <w:rPr>
          <w:rFonts w:ascii="Garamond" w:eastAsia="Calibri" w:hAnsi="Garamond"/>
          <w:lang w:eastAsia="en-US"/>
        </w:rPr>
        <w:t>A Nemzeti Szakképzési és Felnőttképzési Tanács megtárgyalta és tudomásul vette a Nemzetga</w:t>
      </w:r>
      <w:r w:rsidRPr="002303D7">
        <w:rPr>
          <w:rFonts w:ascii="Garamond" w:eastAsia="Calibri" w:hAnsi="Garamond"/>
          <w:lang w:eastAsia="en-US"/>
        </w:rPr>
        <w:t>z</w:t>
      </w:r>
      <w:r w:rsidRPr="002303D7">
        <w:rPr>
          <w:rFonts w:ascii="Garamond" w:eastAsia="Calibri" w:hAnsi="Garamond"/>
          <w:lang w:eastAsia="en-US"/>
        </w:rPr>
        <w:t xml:space="preserve">dasági Minisztérium által benyújtott, </w:t>
      </w:r>
      <w:r w:rsidRPr="002303D7">
        <w:rPr>
          <w:rFonts w:ascii="Garamond" w:eastAsia="Calibri" w:hAnsi="Garamond"/>
          <w:i/>
          <w:lang w:eastAsia="en-US"/>
        </w:rPr>
        <w:t>„Javaslat egyes szakképzési és felnőttképzési tárgyú törvények módos</w:t>
      </w:r>
      <w:r w:rsidRPr="002303D7">
        <w:rPr>
          <w:rFonts w:ascii="Garamond" w:eastAsia="Calibri" w:hAnsi="Garamond"/>
          <w:i/>
          <w:lang w:eastAsia="en-US"/>
        </w:rPr>
        <w:t>í</w:t>
      </w:r>
      <w:r w:rsidRPr="002303D7">
        <w:rPr>
          <w:rFonts w:ascii="Garamond" w:eastAsia="Calibri" w:hAnsi="Garamond"/>
          <w:i/>
          <w:lang w:eastAsia="en-US"/>
        </w:rPr>
        <w:t xml:space="preserve">tásáról” </w:t>
      </w:r>
      <w:r w:rsidRPr="002303D7">
        <w:rPr>
          <w:rFonts w:ascii="Garamond" w:eastAsia="Calibri" w:hAnsi="Garamond"/>
          <w:lang w:eastAsia="en-US"/>
        </w:rPr>
        <w:t>tárgyú</w:t>
      </w:r>
      <w:r w:rsidR="00677418">
        <w:rPr>
          <w:rFonts w:ascii="Garamond" w:eastAsia="Calibri" w:hAnsi="Garamond"/>
          <w:lang w:eastAsia="en-US"/>
        </w:rPr>
        <w:t>, NGM/21641/15/2012. iktatószámú</w:t>
      </w:r>
      <w:r w:rsidRPr="002303D7">
        <w:rPr>
          <w:rFonts w:ascii="Garamond" w:eastAsia="Calibri" w:hAnsi="Garamond"/>
          <w:lang w:eastAsia="en-US"/>
        </w:rPr>
        <w:t xml:space="preserve"> előterjesztést.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23/2012.11.05. sz. állásfoglalás</w:t>
      </w: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 xml:space="preserve">A Nemzeti Szakképzési és Felnőttképzési Tanács megtárgyalta </w:t>
      </w:r>
      <w:r w:rsidR="00677418">
        <w:rPr>
          <w:rFonts w:ascii="Garamond" w:hAnsi="Garamond"/>
        </w:rPr>
        <w:t xml:space="preserve">és </w:t>
      </w:r>
      <w:r w:rsidRPr="002303D7">
        <w:rPr>
          <w:rFonts w:ascii="Garamond" w:hAnsi="Garamond"/>
        </w:rPr>
        <w:t xml:space="preserve">elfogadta a </w:t>
      </w:r>
      <w:r w:rsidRPr="002303D7">
        <w:rPr>
          <w:rFonts w:ascii="Garamond" w:hAnsi="Garamond"/>
          <w:i/>
        </w:rPr>
        <w:t>„Javaslat a Szakm</w:t>
      </w:r>
      <w:r w:rsidRPr="002303D7">
        <w:rPr>
          <w:rFonts w:ascii="Garamond" w:hAnsi="Garamond"/>
          <w:i/>
        </w:rPr>
        <w:t>a</w:t>
      </w:r>
      <w:r w:rsidRPr="002303D7">
        <w:rPr>
          <w:rFonts w:ascii="Garamond" w:hAnsi="Garamond"/>
          <w:i/>
        </w:rPr>
        <w:t xml:space="preserve">csoportos szakmai előkészítő érettségi tantárgyi verseny 2012-2013. évi feladatai ellátásának támogatására” </w:t>
      </w:r>
      <w:r w:rsidRPr="002303D7">
        <w:rPr>
          <w:rFonts w:ascii="Garamond" w:hAnsi="Garamond"/>
        </w:rPr>
        <w:t>című</w:t>
      </w:r>
      <w:r w:rsidR="00677418">
        <w:rPr>
          <w:rFonts w:ascii="Garamond" w:eastAsia="Calibri" w:hAnsi="Garamond"/>
          <w:lang w:eastAsia="en-US"/>
        </w:rPr>
        <w:t>, NGM/21641/2/2012. iktatószámú</w:t>
      </w:r>
      <w:r w:rsidRPr="002303D7">
        <w:rPr>
          <w:rFonts w:ascii="Garamond" w:hAnsi="Garamond"/>
        </w:rPr>
        <w:t xml:space="preserve"> előterjesztést. </w:t>
      </w:r>
    </w:p>
    <w:p w:rsidR="002303D7" w:rsidRPr="002303D7" w:rsidRDefault="002303D7" w:rsidP="002303D7">
      <w:pPr>
        <w:jc w:val="both"/>
        <w:rPr>
          <w:rFonts w:ascii="Garamond" w:hAnsi="Garamond"/>
          <w:bCs/>
        </w:rPr>
      </w:pP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>A Nemzeti Szakképzési és Felnőttképzési Tanács javasolja a nemzetgazdasági miniszternek a program jóváhagyását, illetve a program végrehajtására az Nemzeti Munkaügyi Hivatal támogat</w:t>
      </w:r>
      <w:r w:rsidRPr="002303D7">
        <w:rPr>
          <w:rFonts w:ascii="Garamond" w:hAnsi="Garamond"/>
        </w:rPr>
        <w:t>á</w:t>
      </w:r>
      <w:r w:rsidRPr="002303D7">
        <w:rPr>
          <w:rFonts w:ascii="Garamond" w:hAnsi="Garamond"/>
        </w:rPr>
        <w:t xml:space="preserve">sát </w:t>
      </w:r>
      <w:r w:rsidRPr="002303D7">
        <w:rPr>
          <w:rFonts w:ascii="Garamond" w:hAnsi="Garamond"/>
          <w:i/>
        </w:rPr>
        <w:t>25.000.000,- Ft</w:t>
      </w:r>
      <w:r w:rsidRPr="002303D7">
        <w:rPr>
          <w:rFonts w:ascii="Garamond" w:hAnsi="Garamond"/>
        </w:rPr>
        <w:t xml:space="preserve">, azaz </w:t>
      </w:r>
      <w:r w:rsidRPr="002303D7">
        <w:rPr>
          <w:rFonts w:ascii="Garamond" w:hAnsi="Garamond"/>
          <w:i/>
        </w:rPr>
        <w:t>huszonötmillió forint</w:t>
      </w:r>
      <w:r w:rsidRPr="002303D7">
        <w:rPr>
          <w:rFonts w:ascii="Garamond" w:hAnsi="Garamond"/>
        </w:rPr>
        <w:t xml:space="preserve"> keretösszegben a Nemzeti Foglalkoztatási Alap képz</w:t>
      </w:r>
      <w:r w:rsidRPr="002303D7">
        <w:rPr>
          <w:rFonts w:ascii="Garamond" w:hAnsi="Garamond"/>
        </w:rPr>
        <w:t>é</w:t>
      </w:r>
      <w:r w:rsidRPr="002303D7">
        <w:rPr>
          <w:rFonts w:ascii="Garamond" w:hAnsi="Garamond"/>
        </w:rPr>
        <w:t>si alaprész oktatásért felelős miniszter szakképzéssel összegfüggő feladatainak ellátására biztos</w:t>
      </w:r>
      <w:r w:rsidRPr="002303D7">
        <w:rPr>
          <w:rFonts w:ascii="Garamond" w:hAnsi="Garamond"/>
        </w:rPr>
        <w:t>í</w:t>
      </w:r>
      <w:r w:rsidRPr="002303D7">
        <w:rPr>
          <w:rFonts w:ascii="Garamond" w:hAnsi="Garamond"/>
        </w:rPr>
        <w:t>tott 2012. évi központi kerete terhére, utólagos elszámolási kötelezettséggel.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24/2012.11.05. sz. állásfoglalás</w:t>
      </w: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 xml:space="preserve">A Nemzeti Szakképzési és Felnőttképzési Tanács megtárgyalta és elfogadta a </w:t>
      </w:r>
      <w:r w:rsidRPr="002303D7">
        <w:rPr>
          <w:rFonts w:ascii="Garamond" w:hAnsi="Garamond"/>
          <w:i/>
        </w:rPr>
        <w:t>„Javaslat a Speciális szakiskolák tanulmányi verseny</w:t>
      </w:r>
      <w:r w:rsidRPr="002303D7">
        <w:rPr>
          <w:rFonts w:ascii="Garamond" w:hAnsi="Garamond"/>
        </w:rPr>
        <w:t xml:space="preserve"> </w:t>
      </w:r>
      <w:r w:rsidRPr="002303D7">
        <w:rPr>
          <w:rFonts w:ascii="Garamond" w:hAnsi="Garamond"/>
          <w:i/>
        </w:rPr>
        <w:t>2012-2013.</w:t>
      </w:r>
      <w:bookmarkStart w:id="0" w:name="_GoBack"/>
      <w:bookmarkEnd w:id="0"/>
      <w:r w:rsidRPr="002303D7">
        <w:rPr>
          <w:rFonts w:ascii="Garamond" w:hAnsi="Garamond"/>
          <w:i/>
        </w:rPr>
        <w:t xml:space="preserve"> évi feladatai ellátásának támogatására” </w:t>
      </w:r>
      <w:r w:rsidRPr="002303D7">
        <w:rPr>
          <w:rFonts w:ascii="Garamond" w:hAnsi="Garamond"/>
        </w:rPr>
        <w:t>című</w:t>
      </w:r>
      <w:r w:rsidR="00677418">
        <w:rPr>
          <w:rFonts w:ascii="Garamond" w:eastAsia="Calibri" w:hAnsi="Garamond"/>
          <w:lang w:eastAsia="en-US"/>
        </w:rPr>
        <w:t>, NGM/21641/3/2012. iktatószámú</w:t>
      </w:r>
      <w:r w:rsidR="00677418">
        <w:rPr>
          <w:rFonts w:ascii="Garamond" w:hAnsi="Garamond"/>
        </w:rPr>
        <w:t xml:space="preserve"> előterjesztést.</w:t>
      </w:r>
    </w:p>
    <w:p w:rsidR="002303D7" w:rsidRPr="002303D7" w:rsidRDefault="002303D7" w:rsidP="002303D7">
      <w:pPr>
        <w:jc w:val="both"/>
        <w:rPr>
          <w:rFonts w:ascii="Garamond" w:hAnsi="Garamond"/>
          <w:bCs/>
        </w:rPr>
      </w:pP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>A Nemzeti Szakképzési és Felnőttképzési Tanács javasolja a nemzetgazdasági miniszternek a program jóváhagyását, illetve a program végrehajtására az Nemzeti Munkaügyi Hivatal támogat</w:t>
      </w:r>
      <w:r w:rsidRPr="002303D7">
        <w:rPr>
          <w:rFonts w:ascii="Garamond" w:hAnsi="Garamond"/>
        </w:rPr>
        <w:t>á</w:t>
      </w:r>
      <w:r w:rsidRPr="002303D7">
        <w:rPr>
          <w:rFonts w:ascii="Garamond" w:hAnsi="Garamond"/>
        </w:rPr>
        <w:t xml:space="preserve">sát </w:t>
      </w:r>
      <w:r w:rsidRPr="002303D7">
        <w:rPr>
          <w:rFonts w:ascii="Garamond" w:hAnsi="Garamond"/>
          <w:i/>
        </w:rPr>
        <w:t>10.000.000,- Ft</w:t>
      </w:r>
      <w:r w:rsidRPr="002303D7">
        <w:rPr>
          <w:rFonts w:ascii="Garamond" w:hAnsi="Garamond"/>
        </w:rPr>
        <w:t xml:space="preserve">, azaz </w:t>
      </w:r>
      <w:r w:rsidRPr="002303D7">
        <w:rPr>
          <w:rFonts w:ascii="Garamond" w:hAnsi="Garamond"/>
          <w:i/>
        </w:rPr>
        <w:t>tízmillió forint</w:t>
      </w:r>
      <w:r w:rsidRPr="002303D7">
        <w:rPr>
          <w:rFonts w:ascii="Garamond" w:hAnsi="Garamond"/>
        </w:rPr>
        <w:t xml:space="preserve"> keretösszegben a Nemzeti Foglalkoztatási Alap képzési alaprész oktatásért felelős miniszter szakképzéssel összegfüggő feladatainak ellátására biztosított 2012. évi központi kerete terhére, utólagos elszámolási kötelezettséggel.</w:t>
      </w:r>
    </w:p>
    <w:p w:rsidR="002303D7" w:rsidRDefault="002303D7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25/2012.11.05. sz. állásfoglalás</w:t>
      </w: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2303D7">
        <w:rPr>
          <w:rFonts w:ascii="Garamond" w:hAnsi="Garamond"/>
        </w:rPr>
        <w:t>A Nemzeti Szakképzési és Felnőttképzési Tanács megtárgyalta és elfogadta a „</w:t>
      </w:r>
      <w:r w:rsidRPr="002303D7">
        <w:rPr>
          <w:rFonts w:ascii="Garamond" w:hAnsi="Garamond"/>
          <w:bCs/>
          <w:i/>
        </w:rPr>
        <w:t>Javaslat a köznevelé</w:t>
      </w:r>
      <w:r w:rsidRPr="002303D7">
        <w:rPr>
          <w:rFonts w:ascii="Garamond" w:hAnsi="Garamond"/>
          <w:bCs/>
          <w:i/>
        </w:rPr>
        <w:t>s</w:t>
      </w:r>
      <w:r w:rsidRPr="002303D7">
        <w:rPr>
          <w:rFonts w:ascii="Garamond" w:hAnsi="Garamond"/>
          <w:bCs/>
          <w:i/>
        </w:rPr>
        <w:t>ről szóló törvényben szabályozott pályaorientáció, a szakiskolai és szakközépiskolai általános műveltséget me</w:t>
      </w:r>
      <w:r w:rsidRPr="002303D7">
        <w:rPr>
          <w:rFonts w:ascii="Garamond" w:hAnsi="Garamond"/>
          <w:bCs/>
          <w:i/>
        </w:rPr>
        <w:t>g</w:t>
      </w:r>
      <w:r w:rsidRPr="002303D7">
        <w:rPr>
          <w:rFonts w:ascii="Garamond" w:hAnsi="Garamond"/>
          <w:bCs/>
          <w:i/>
        </w:rPr>
        <w:t xml:space="preserve">alapozó oktatás kerettanterveinek kialakítása és fejlesztése, valamint </w:t>
      </w:r>
      <w:proofErr w:type="gramStart"/>
      <w:r w:rsidRPr="002303D7">
        <w:rPr>
          <w:rFonts w:ascii="Garamond" w:hAnsi="Garamond"/>
          <w:bCs/>
          <w:i/>
        </w:rPr>
        <w:t>ezen</w:t>
      </w:r>
      <w:proofErr w:type="gramEnd"/>
      <w:r w:rsidRPr="002303D7">
        <w:rPr>
          <w:rFonts w:ascii="Garamond" w:hAnsi="Garamond"/>
          <w:bCs/>
          <w:i/>
        </w:rPr>
        <w:t xml:space="preserve"> feladatokhoz kapcsolódó kutatási, </w:t>
      </w:r>
      <w:proofErr w:type="spellStart"/>
      <w:r w:rsidRPr="002303D7">
        <w:rPr>
          <w:rFonts w:ascii="Garamond" w:hAnsi="Garamond"/>
          <w:bCs/>
          <w:i/>
        </w:rPr>
        <w:t>monitoringtevékenység</w:t>
      </w:r>
      <w:proofErr w:type="spellEnd"/>
      <w:r w:rsidRPr="002303D7">
        <w:rPr>
          <w:rFonts w:ascii="Garamond" w:hAnsi="Garamond"/>
          <w:bCs/>
          <w:i/>
        </w:rPr>
        <w:t xml:space="preserve"> ellátása érdekében az Oktatáskutató és Fejlesztő Intézet támogatására” </w:t>
      </w:r>
      <w:r w:rsidRPr="002303D7">
        <w:rPr>
          <w:rFonts w:ascii="Garamond" w:hAnsi="Garamond"/>
          <w:bCs/>
        </w:rPr>
        <w:t>című</w:t>
      </w:r>
      <w:r w:rsidR="006B0A96">
        <w:rPr>
          <w:rFonts w:ascii="Garamond" w:eastAsia="Calibri" w:hAnsi="Garamond"/>
          <w:lang w:eastAsia="en-US"/>
        </w:rPr>
        <w:t>, NGM/21641/4/2012. iktatószámú</w:t>
      </w:r>
      <w:r w:rsidRPr="002303D7">
        <w:rPr>
          <w:rFonts w:ascii="Garamond" w:hAnsi="Garamond"/>
          <w:bCs/>
        </w:rPr>
        <w:t xml:space="preserve"> előterjesztést. </w:t>
      </w:r>
    </w:p>
    <w:p w:rsidR="002303D7" w:rsidRPr="002303D7" w:rsidRDefault="002303D7" w:rsidP="002303D7">
      <w:pPr>
        <w:jc w:val="both"/>
        <w:rPr>
          <w:rFonts w:ascii="Garamond" w:hAnsi="Garamond"/>
          <w:bCs/>
        </w:rPr>
      </w:pPr>
    </w:p>
    <w:p w:rsid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  <w:color w:val="000000"/>
        </w:rPr>
        <w:t>A Nemzeti Szakképzési és Felnőttképzési Tanács javasolja a nemzetgazdasági miniszternek a program jóváhagyását, illetve a program végrehajtására az Oktatáskutató és Fejlesztő Intézet t</w:t>
      </w:r>
      <w:r w:rsidRPr="002303D7">
        <w:rPr>
          <w:rFonts w:ascii="Garamond" w:hAnsi="Garamond"/>
          <w:color w:val="000000"/>
        </w:rPr>
        <w:t>á</w:t>
      </w:r>
      <w:r w:rsidRPr="002303D7">
        <w:rPr>
          <w:rFonts w:ascii="Garamond" w:hAnsi="Garamond"/>
          <w:color w:val="000000"/>
        </w:rPr>
        <w:lastRenderedPageBreak/>
        <w:t xml:space="preserve">mogatását </w:t>
      </w:r>
      <w:r w:rsidRPr="002303D7">
        <w:rPr>
          <w:rFonts w:ascii="Garamond" w:hAnsi="Garamond"/>
          <w:i/>
          <w:color w:val="000000"/>
        </w:rPr>
        <w:t>105.000.000,- Ft,</w:t>
      </w:r>
      <w:r w:rsidRPr="002303D7">
        <w:rPr>
          <w:rFonts w:ascii="Garamond" w:hAnsi="Garamond"/>
          <w:color w:val="000000"/>
        </w:rPr>
        <w:t xml:space="preserve"> azaz </w:t>
      </w:r>
      <w:r w:rsidRPr="002303D7">
        <w:rPr>
          <w:rFonts w:ascii="Garamond" w:hAnsi="Garamond"/>
          <w:i/>
          <w:color w:val="000000"/>
        </w:rPr>
        <w:t xml:space="preserve">egyszázötmillió forint </w:t>
      </w:r>
      <w:r w:rsidRPr="002303D7">
        <w:rPr>
          <w:rFonts w:ascii="Garamond" w:hAnsi="Garamond"/>
          <w:color w:val="000000"/>
        </w:rPr>
        <w:t>keretösszegben a Nemzeti Foglalkoztatási Alap képzési alaprész oktatásért felelős miniszter szakképzéssel összegfüggő feladatainak ellátás</w:t>
      </w:r>
      <w:r w:rsidRPr="002303D7">
        <w:rPr>
          <w:rFonts w:ascii="Garamond" w:hAnsi="Garamond"/>
          <w:color w:val="000000"/>
        </w:rPr>
        <w:t>á</w:t>
      </w:r>
      <w:r w:rsidRPr="002303D7">
        <w:rPr>
          <w:rFonts w:ascii="Garamond" w:hAnsi="Garamond"/>
          <w:color w:val="000000"/>
        </w:rPr>
        <w:t xml:space="preserve">ra biztosított </w:t>
      </w:r>
      <w:r w:rsidRPr="002303D7">
        <w:rPr>
          <w:rFonts w:ascii="Garamond" w:hAnsi="Garamond"/>
        </w:rPr>
        <w:t>2012. évi központi kerete terhére, utólagos elszámolási kötelezettséggel.</w:t>
      </w:r>
    </w:p>
    <w:p w:rsidR="00D34777" w:rsidRPr="002303D7" w:rsidRDefault="00AF639E" w:rsidP="00A22F7C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Tanács javasolja, hogy</w:t>
      </w:r>
      <w:r w:rsidR="00A22F7C">
        <w:rPr>
          <w:rFonts w:ascii="Garamond" w:hAnsi="Garamond"/>
        </w:rPr>
        <w:t xml:space="preserve"> a hatékony forrásfelhasználás érdekében – figyelemmel a fenntarthat</w:t>
      </w:r>
      <w:r w:rsidR="00A22F7C">
        <w:rPr>
          <w:rFonts w:ascii="Garamond" w:hAnsi="Garamond"/>
        </w:rPr>
        <w:t>ó</w:t>
      </w:r>
      <w:r w:rsidR="00A22F7C">
        <w:rPr>
          <w:rFonts w:ascii="Garamond" w:hAnsi="Garamond"/>
        </w:rPr>
        <w:t xml:space="preserve">ság elveire is – </w:t>
      </w:r>
      <w:r>
        <w:rPr>
          <w:rFonts w:ascii="Garamond" w:hAnsi="Garamond"/>
        </w:rPr>
        <w:t xml:space="preserve">az </w:t>
      </w:r>
      <w:r w:rsidRPr="002303D7">
        <w:rPr>
          <w:rFonts w:ascii="Garamond" w:hAnsi="Garamond"/>
          <w:color w:val="000000"/>
        </w:rPr>
        <w:t>Oktatáskutató és Fejlesztő Intézet</w:t>
      </w:r>
      <w:r>
        <w:rPr>
          <w:rFonts w:ascii="Garamond" w:hAnsi="Garamond"/>
          <w:color w:val="000000"/>
        </w:rPr>
        <w:t xml:space="preserve"> a program</w:t>
      </w:r>
      <w:r w:rsidR="00D3264A">
        <w:rPr>
          <w:rFonts w:ascii="Garamond" w:hAnsi="Garamond"/>
          <w:color w:val="000000"/>
        </w:rPr>
        <w:t xml:space="preserve"> megvalósítása során fordítson gondos figyelmet, illetve az elszámolása során térjen ki a támogatott feladatok, illetve </w:t>
      </w:r>
      <w:r>
        <w:rPr>
          <w:rFonts w:ascii="Garamond" w:hAnsi="Garamond"/>
          <w:color w:val="000000"/>
        </w:rPr>
        <w:t>a Nemzeti Munkaügyi Hivatal</w:t>
      </w:r>
      <w:r w:rsidR="00D3264A">
        <w:rPr>
          <w:rFonts w:ascii="Garamond" w:hAnsi="Garamond"/>
          <w:color w:val="000000"/>
        </w:rPr>
        <w:t xml:space="preserve"> pályaorientációs tevékenysége közötti </w:t>
      </w:r>
      <w:r>
        <w:rPr>
          <w:rFonts w:ascii="Garamond" w:hAnsi="Garamond"/>
          <w:color w:val="000000"/>
        </w:rPr>
        <w:t>összehangoltságra</w:t>
      </w:r>
      <w:r w:rsidR="00A22F7C">
        <w:rPr>
          <w:rFonts w:ascii="Garamond" w:hAnsi="Garamond"/>
          <w:color w:val="000000"/>
        </w:rPr>
        <w:t>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26/2012.11.05. sz. állásfoglalás</w:t>
      </w: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 xml:space="preserve">A Nemzeti Szakképzési és Felnőttképzési Tanács megtárgyalta és elfogadta a </w:t>
      </w:r>
      <w:r w:rsidRPr="00E3359A">
        <w:rPr>
          <w:rFonts w:ascii="Garamond" w:hAnsi="Garamond"/>
          <w:i/>
        </w:rPr>
        <w:t>„Javaslat az Oktatási Hivatal szakképző iskolákkal kapcsolatos feladatai finanszírozásának támogatására”</w:t>
      </w:r>
      <w:r w:rsidRPr="002303D7">
        <w:rPr>
          <w:rFonts w:ascii="Garamond" w:hAnsi="Garamond"/>
        </w:rPr>
        <w:t xml:space="preserve"> című</w:t>
      </w:r>
      <w:r w:rsidR="006B0A96">
        <w:rPr>
          <w:rFonts w:ascii="Garamond" w:eastAsia="Calibri" w:hAnsi="Garamond"/>
          <w:lang w:eastAsia="en-US"/>
        </w:rPr>
        <w:t>, NGM/21641/5/2012. iktatószámú</w:t>
      </w:r>
      <w:r w:rsidRPr="002303D7">
        <w:rPr>
          <w:rFonts w:ascii="Garamond" w:hAnsi="Garamond"/>
        </w:rPr>
        <w:t xml:space="preserve"> előterjesztést. </w:t>
      </w:r>
    </w:p>
    <w:p w:rsidR="002303D7" w:rsidRPr="002303D7" w:rsidRDefault="002303D7" w:rsidP="002303D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2303D7" w:rsidRPr="002303D7" w:rsidRDefault="002303D7" w:rsidP="002303D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303D7">
        <w:rPr>
          <w:rFonts w:ascii="Garamond" w:hAnsi="Garamond"/>
        </w:rPr>
        <w:t>A Nemzeti Szakképzési és Felnőttképzési Tanács javasolja a nemzetgazdasági miniszternek a program jóváhagyását, illetve a program végrehajtására az Oktatási Hivatal támogatását 60.000.000,- Ft, azaz hatvan millió forint keretösszegben a Nemzeti Foglalkoztatási Alap képzési alaprész oktatásért felelős miniszter szakképzéssel összegfüggő feladatainak ellátására biztosított 2012. évi központi kerete terhére, utólagos elszámolási kötelezettséggel.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27/2012.11.05. sz. állásfoglalás</w:t>
      </w:r>
    </w:p>
    <w:p w:rsidR="002303D7" w:rsidRPr="002303D7" w:rsidRDefault="002303D7" w:rsidP="002303D7">
      <w:pPr>
        <w:jc w:val="both"/>
        <w:rPr>
          <w:rFonts w:ascii="Garamond" w:hAnsi="Garamond"/>
        </w:rPr>
      </w:pPr>
      <w:r w:rsidRPr="002303D7">
        <w:rPr>
          <w:rFonts w:ascii="Garamond" w:hAnsi="Garamond"/>
        </w:rPr>
        <w:t xml:space="preserve">A Nemzeti Szakképzési és Felnőttképzési Tanács megtárgyalta és tudomásul vette az Emberi Erőforrások Minisztériuma által benyújtott, az oktatási és kulturális miniszter 28/2008. MPA KA OKM számú döntése alapján megkötött, </w:t>
      </w:r>
      <w:r w:rsidRPr="00E3359A">
        <w:rPr>
          <w:rFonts w:ascii="Garamond" w:hAnsi="Garamond"/>
          <w:i/>
        </w:rPr>
        <w:t xml:space="preserve">a moduláris rendszerű, kompetencia alapú, gyakorlatorientált idegenforgalmi szakember képzés gyakorlati képzési bázisának a Zánkai Gyermek és Ifjúság Centrum </w:t>
      </w:r>
      <w:proofErr w:type="spellStart"/>
      <w:r w:rsidRPr="00E3359A">
        <w:rPr>
          <w:rFonts w:ascii="Garamond" w:hAnsi="Garamond"/>
          <w:i/>
        </w:rPr>
        <w:t>Kht.-val</w:t>
      </w:r>
      <w:proofErr w:type="spellEnd"/>
      <w:r w:rsidRPr="00E3359A">
        <w:rPr>
          <w:rFonts w:ascii="Garamond" w:hAnsi="Garamond"/>
          <w:i/>
        </w:rPr>
        <w:t xml:space="preserve"> való együttműködésben történő tanszálloda-tanétterem beruházásra vonatkozó</w:t>
      </w:r>
      <w:r w:rsidRPr="002303D7">
        <w:rPr>
          <w:rFonts w:ascii="Garamond" w:hAnsi="Garamond"/>
        </w:rPr>
        <w:t xml:space="preserve">, </w:t>
      </w:r>
      <w:r w:rsidR="00E3359A" w:rsidRPr="002303D7">
        <w:rPr>
          <w:rFonts w:ascii="Garamond" w:hAnsi="Garamond"/>
        </w:rPr>
        <w:t xml:space="preserve">a Nemzeti Szakképzési és </w:t>
      </w:r>
      <w:r w:rsidR="00E3359A" w:rsidRPr="00DF0A3E">
        <w:rPr>
          <w:rFonts w:ascii="Garamond" w:hAnsi="Garamond"/>
        </w:rPr>
        <w:t>Felnőttképzési Intézet (jogutód: Nemzeti Munkaügyi Hivatal)</w:t>
      </w:r>
      <w:r w:rsidR="00A03174" w:rsidRPr="00DF0A3E">
        <w:rPr>
          <w:rFonts w:ascii="Garamond" w:hAnsi="Garamond"/>
        </w:rPr>
        <w:t>, valamint</w:t>
      </w:r>
      <w:r w:rsidR="00E3359A" w:rsidRPr="00DF0A3E">
        <w:rPr>
          <w:rFonts w:ascii="Garamond" w:hAnsi="Garamond"/>
        </w:rPr>
        <w:t xml:space="preserve"> </w:t>
      </w:r>
      <w:r w:rsidRPr="00DF0A3E">
        <w:rPr>
          <w:rFonts w:ascii="Garamond" w:hAnsi="Garamond"/>
        </w:rPr>
        <w:t xml:space="preserve">a Zánkai Gyermek és Ifjúsági Centrum </w:t>
      </w:r>
      <w:r w:rsidR="00A03174" w:rsidRPr="00DF0A3E">
        <w:rPr>
          <w:rFonts w:ascii="Garamond" w:hAnsi="Garamond"/>
        </w:rPr>
        <w:t xml:space="preserve">Oktatási és Üdültetési </w:t>
      </w:r>
      <w:r w:rsidRPr="00DF0A3E">
        <w:rPr>
          <w:rFonts w:ascii="Garamond" w:hAnsi="Garamond"/>
        </w:rPr>
        <w:t xml:space="preserve">Közhasznú </w:t>
      </w:r>
      <w:r w:rsidR="00A03174" w:rsidRPr="00DF0A3E">
        <w:rPr>
          <w:rFonts w:ascii="Garamond" w:hAnsi="Garamond"/>
        </w:rPr>
        <w:t>Társaság</w:t>
      </w:r>
      <w:r w:rsidRPr="00DF0A3E">
        <w:rPr>
          <w:rFonts w:ascii="Garamond" w:hAnsi="Garamond"/>
        </w:rPr>
        <w:t xml:space="preserve"> (jogutód: Zánkai Gyermek és Ifj</w:t>
      </w:r>
      <w:r w:rsidRPr="00DF0A3E">
        <w:rPr>
          <w:rFonts w:ascii="Garamond" w:hAnsi="Garamond"/>
        </w:rPr>
        <w:t>ú</w:t>
      </w:r>
      <w:r w:rsidRPr="00DF0A3E">
        <w:rPr>
          <w:rFonts w:ascii="Garamond" w:hAnsi="Garamond"/>
        </w:rPr>
        <w:t xml:space="preserve">sági Centrum Nonprofit Közhasznú Kft.) között létrejött </w:t>
      </w:r>
      <w:r w:rsidR="00E3359A" w:rsidRPr="00DF0A3E">
        <w:rPr>
          <w:rFonts w:ascii="Garamond" w:hAnsi="Garamond"/>
        </w:rPr>
        <w:t xml:space="preserve">FKA-KT-48/2008. számú </w:t>
      </w:r>
      <w:r w:rsidRPr="00DF0A3E">
        <w:rPr>
          <w:rFonts w:ascii="Garamond" w:hAnsi="Garamond"/>
        </w:rPr>
        <w:t>támogatási szerződésben foglaltak teljesítéséről szóló</w:t>
      </w:r>
      <w:r w:rsidR="00BA5AB3" w:rsidRPr="00DF0A3E">
        <w:rPr>
          <w:rFonts w:ascii="Garamond" w:eastAsia="Calibri" w:hAnsi="Garamond"/>
          <w:lang w:eastAsia="en-US"/>
        </w:rPr>
        <w:t>, NGM/21641/11/2012. iktatószámú</w:t>
      </w:r>
      <w:r w:rsidRPr="00DF0A3E">
        <w:rPr>
          <w:rFonts w:ascii="Garamond" w:hAnsi="Garamond"/>
        </w:rPr>
        <w:t xml:space="preserve"> beszámolót.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28/2012.11.05. sz. állásfoglalás</w:t>
      </w:r>
    </w:p>
    <w:p w:rsidR="002303D7" w:rsidRPr="002303D7" w:rsidRDefault="002303D7" w:rsidP="002303D7">
      <w:pPr>
        <w:jc w:val="both"/>
        <w:rPr>
          <w:rFonts w:ascii="Garamond" w:hAnsi="Garamond"/>
        </w:rPr>
      </w:pPr>
      <w:r w:rsidRPr="002303D7">
        <w:rPr>
          <w:rFonts w:ascii="Garamond" w:hAnsi="Garamond"/>
        </w:rPr>
        <w:t xml:space="preserve">A Nemzeti Szakképzési és Felnőttképzési Tanács megtárgyalta és tudomásul vette az Emberi Erőforrások Minisztériuma által benyújtott, az oktatási és kulturális miniszter 42/2008. </w:t>
      </w:r>
      <w:proofErr w:type="gramStart"/>
      <w:r w:rsidRPr="002303D7">
        <w:rPr>
          <w:rFonts w:ascii="Garamond" w:hAnsi="Garamond"/>
        </w:rPr>
        <w:t xml:space="preserve">MPA KA OKM számú döntése alapján megkötött, </w:t>
      </w:r>
      <w:r w:rsidRPr="00DF0A3E">
        <w:rPr>
          <w:rFonts w:ascii="Garamond" w:hAnsi="Garamond"/>
          <w:i/>
        </w:rPr>
        <w:t>a Zánkai Gyermek és Ifjúsági Centrum Kht. fenntartásában lévő Egry József Középiskola, Szakiskola és Kollégium épületein, valamint az iskola használatában lévő Szabadidős létesítményeken elvégzendő felújítási munkák támogatására vonatkozó</w:t>
      </w:r>
      <w:r w:rsidRPr="002303D7">
        <w:rPr>
          <w:rFonts w:ascii="Garamond" w:hAnsi="Garamond"/>
        </w:rPr>
        <w:t xml:space="preserve">, </w:t>
      </w:r>
      <w:r w:rsidR="00DF0A3E" w:rsidRPr="002303D7">
        <w:rPr>
          <w:rFonts w:ascii="Garamond" w:hAnsi="Garamond"/>
        </w:rPr>
        <w:t>a Nemzeti Szakképzési és Felnőt</w:t>
      </w:r>
      <w:r w:rsidR="00DF0A3E" w:rsidRPr="002303D7">
        <w:rPr>
          <w:rFonts w:ascii="Garamond" w:hAnsi="Garamond"/>
        </w:rPr>
        <w:t>t</w:t>
      </w:r>
      <w:r w:rsidR="00DF0A3E" w:rsidRPr="002303D7">
        <w:rPr>
          <w:rFonts w:ascii="Garamond" w:hAnsi="Garamond"/>
        </w:rPr>
        <w:t>képzési Intézet (jogutód: Nemzeti Munkaügyi Hivatal)</w:t>
      </w:r>
      <w:r w:rsidR="00DF0A3E">
        <w:rPr>
          <w:rFonts w:ascii="Garamond" w:hAnsi="Garamond"/>
        </w:rPr>
        <w:t xml:space="preserve">, </w:t>
      </w:r>
      <w:r w:rsidR="00DF0A3E" w:rsidRPr="00DF0A3E">
        <w:rPr>
          <w:rFonts w:ascii="Garamond" w:hAnsi="Garamond"/>
        </w:rPr>
        <w:t xml:space="preserve">valamint </w:t>
      </w:r>
      <w:r w:rsidRPr="00DF0A3E">
        <w:rPr>
          <w:rFonts w:ascii="Garamond" w:hAnsi="Garamond"/>
        </w:rPr>
        <w:t xml:space="preserve">a </w:t>
      </w:r>
      <w:r w:rsidR="00DF0A3E" w:rsidRPr="00DF0A3E">
        <w:rPr>
          <w:rFonts w:ascii="Garamond" w:hAnsi="Garamond"/>
        </w:rPr>
        <w:t xml:space="preserve">Zánkai Gyermek és Ifjúsági Centrum Oktatási és Üdültetési Közhasznú Társaság </w:t>
      </w:r>
      <w:r w:rsidRPr="00DF0A3E">
        <w:rPr>
          <w:rFonts w:ascii="Garamond" w:hAnsi="Garamond"/>
        </w:rPr>
        <w:t>(jogutód: Zánkai Gyermek és Ifjúsági Ce</w:t>
      </w:r>
      <w:r w:rsidR="00DF0A3E" w:rsidRPr="00DF0A3E">
        <w:rPr>
          <w:rFonts w:ascii="Garamond" w:hAnsi="Garamond"/>
        </w:rPr>
        <w:t>n</w:t>
      </w:r>
      <w:r w:rsidR="00DF0A3E" w:rsidRPr="00DF0A3E">
        <w:rPr>
          <w:rFonts w:ascii="Garamond" w:hAnsi="Garamond"/>
        </w:rPr>
        <w:t>t</w:t>
      </w:r>
      <w:r w:rsidR="00DF0A3E" w:rsidRPr="00DF0A3E">
        <w:rPr>
          <w:rFonts w:ascii="Garamond" w:hAnsi="Garamond"/>
        </w:rPr>
        <w:t>rum Nonprofit Közhasznú Kft.)</w:t>
      </w:r>
      <w:r w:rsidRPr="00DF0A3E">
        <w:rPr>
          <w:rFonts w:ascii="Garamond" w:hAnsi="Garamond"/>
        </w:rPr>
        <w:t xml:space="preserve"> között létrejött</w:t>
      </w:r>
      <w:r w:rsidRPr="002303D7">
        <w:rPr>
          <w:rFonts w:ascii="Garamond" w:hAnsi="Garamond"/>
        </w:rPr>
        <w:t xml:space="preserve"> </w:t>
      </w:r>
      <w:r w:rsidR="00DF0A3E" w:rsidRPr="002303D7">
        <w:rPr>
          <w:rFonts w:ascii="Garamond" w:hAnsi="Garamond"/>
        </w:rPr>
        <w:t xml:space="preserve">FKA-KT-72/2008. számú </w:t>
      </w:r>
      <w:r w:rsidRPr="002303D7">
        <w:rPr>
          <w:rFonts w:ascii="Garamond" w:hAnsi="Garamond"/>
        </w:rPr>
        <w:t>támogatási szerz</w:t>
      </w:r>
      <w:r w:rsidRPr="002303D7">
        <w:rPr>
          <w:rFonts w:ascii="Garamond" w:hAnsi="Garamond"/>
        </w:rPr>
        <w:t>ő</w:t>
      </w:r>
      <w:r w:rsidRPr="002303D7">
        <w:rPr>
          <w:rFonts w:ascii="Garamond" w:hAnsi="Garamond"/>
        </w:rPr>
        <w:t>désben foglaltak</w:t>
      </w:r>
      <w:proofErr w:type="gramEnd"/>
      <w:r w:rsidRPr="002303D7">
        <w:rPr>
          <w:rFonts w:ascii="Garamond" w:hAnsi="Garamond"/>
        </w:rPr>
        <w:t xml:space="preserve"> </w:t>
      </w:r>
      <w:proofErr w:type="gramStart"/>
      <w:r w:rsidRPr="002303D7">
        <w:rPr>
          <w:rFonts w:ascii="Garamond" w:hAnsi="Garamond"/>
        </w:rPr>
        <w:t>teljesítéséről</w:t>
      </w:r>
      <w:proofErr w:type="gramEnd"/>
      <w:r w:rsidRPr="002303D7">
        <w:rPr>
          <w:rFonts w:ascii="Garamond" w:hAnsi="Garamond"/>
        </w:rPr>
        <w:t xml:space="preserve"> szóló</w:t>
      </w:r>
      <w:r w:rsidR="00BA5AB3">
        <w:rPr>
          <w:rFonts w:ascii="Garamond" w:eastAsia="Calibri" w:hAnsi="Garamond"/>
          <w:lang w:eastAsia="en-US"/>
        </w:rPr>
        <w:t>, NGM/21641/12/2012. iktatószámú</w:t>
      </w:r>
      <w:r w:rsidRPr="002303D7">
        <w:rPr>
          <w:rFonts w:ascii="Garamond" w:hAnsi="Garamond"/>
        </w:rPr>
        <w:t xml:space="preserve"> beszámolót.</w:t>
      </w:r>
    </w:p>
    <w:p w:rsidR="009F1FDE" w:rsidRDefault="009F1FDE" w:rsidP="002303D7">
      <w:pPr>
        <w:rPr>
          <w:rFonts w:ascii="Garamond" w:hAnsi="Garamond" w:cs="Arial"/>
        </w:rPr>
      </w:pPr>
    </w:p>
    <w:p w:rsidR="002303D7" w:rsidRDefault="002303D7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29/2012.11.05. sz. állásfoglalás</w:t>
      </w:r>
    </w:p>
    <w:p w:rsidR="002303D7" w:rsidRPr="002303D7" w:rsidRDefault="002303D7" w:rsidP="002303D7">
      <w:pPr>
        <w:jc w:val="both"/>
        <w:rPr>
          <w:rFonts w:ascii="Garamond" w:hAnsi="Garamond"/>
        </w:rPr>
      </w:pPr>
      <w:r w:rsidRPr="00D87264">
        <w:rPr>
          <w:rFonts w:ascii="Garamond" w:hAnsi="Garamond"/>
        </w:rPr>
        <w:t xml:space="preserve">A Nemzeti Szakképzési és Felnőttképzési Tanács megtárgyalta és tudomásul vette az Emberi Erőforrások Minisztériuma által benyújtott, az oktatási és kulturális miniszter 43/2008. MPA KA OKM számú döntése alapján megkötött, </w:t>
      </w:r>
      <w:r w:rsidRPr="00D87264">
        <w:rPr>
          <w:rFonts w:ascii="Garamond" w:hAnsi="Garamond"/>
          <w:i/>
        </w:rPr>
        <w:t xml:space="preserve">a Zánkai Gyermek és Ifjúsági Centrum </w:t>
      </w:r>
      <w:proofErr w:type="spellStart"/>
      <w:r w:rsidRPr="00D87264">
        <w:rPr>
          <w:rFonts w:ascii="Garamond" w:hAnsi="Garamond"/>
          <w:i/>
        </w:rPr>
        <w:t>Kht.-nál</w:t>
      </w:r>
      <w:proofErr w:type="spellEnd"/>
      <w:r w:rsidRPr="00D87264">
        <w:rPr>
          <w:rFonts w:ascii="Garamond" w:hAnsi="Garamond"/>
          <w:i/>
        </w:rPr>
        <w:t xml:space="preserve"> történő Spor</w:t>
      </w:r>
      <w:r w:rsidRPr="00D87264">
        <w:rPr>
          <w:rFonts w:ascii="Garamond" w:hAnsi="Garamond"/>
          <w:i/>
        </w:rPr>
        <w:t>t</w:t>
      </w:r>
      <w:r w:rsidRPr="00D87264">
        <w:rPr>
          <w:rFonts w:ascii="Garamond" w:hAnsi="Garamond"/>
          <w:i/>
        </w:rPr>
        <w:t>centrum felújításának</w:t>
      </w:r>
      <w:r w:rsidRPr="00D87264" w:rsidDel="005414EA">
        <w:rPr>
          <w:rFonts w:ascii="Garamond" w:hAnsi="Garamond"/>
          <w:i/>
        </w:rPr>
        <w:t xml:space="preserve"> </w:t>
      </w:r>
      <w:r w:rsidRPr="00D87264">
        <w:rPr>
          <w:rFonts w:ascii="Garamond" w:hAnsi="Garamond"/>
          <w:i/>
        </w:rPr>
        <w:t>támogatására</w:t>
      </w:r>
      <w:r w:rsidRPr="00D87264">
        <w:rPr>
          <w:rFonts w:ascii="Garamond" w:hAnsi="Garamond"/>
        </w:rPr>
        <w:t xml:space="preserve"> vonatkozó, a Nemzeti Szakképzési és Felnőttkép</w:t>
      </w:r>
      <w:r w:rsidRPr="002303D7">
        <w:rPr>
          <w:rFonts w:ascii="Garamond" w:hAnsi="Garamond"/>
        </w:rPr>
        <w:t>zési Intézet (jo</w:t>
      </w:r>
      <w:r w:rsidRPr="002303D7">
        <w:rPr>
          <w:rFonts w:ascii="Garamond" w:hAnsi="Garamond"/>
        </w:rPr>
        <w:t>g</w:t>
      </w:r>
      <w:r w:rsidRPr="002303D7">
        <w:rPr>
          <w:rFonts w:ascii="Garamond" w:hAnsi="Garamond"/>
        </w:rPr>
        <w:t>utód: Nemzeti Munkaügyi Hivatal)</w:t>
      </w:r>
      <w:r w:rsidR="00D87264">
        <w:rPr>
          <w:rFonts w:ascii="Garamond" w:hAnsi="Garamond"/>
        </w:rPr>
        <w:t xml:space="preserve">, valamint </w:t>
      </w:r>
      <w:r w:rsidR="00D87264" w:rsidRPr="00D87264">
        <w:rPr>
          <w:rFonts w:ascii="Garamond" w:hAnsi="Garamond"/>
        </w:rPr>
        <w:t>a Zánkai Gyermek és Ifjúsági Centrum Oktatási és Üdültetési Közhasznú Társaság (jogutód: Zánkai Gyermek és Ifjúsági Centrum Nonprofit Kö</w:t>
      </w:r>
      <w:r w:rsidR="00D87264" w:rsidRPr="00D87264">
        <w:rPr>
          <w:rFonts w:ascii="Garamond" w:hAnsi="Garamond"/>
        </w:rPr>
        <w:t>z</w:t>
      </w:r>
      <w:r w:rsidR="00D87264" w:rsidRPr="00D87264">
        <w:rPr>
          <w:rFonts w:ascii="Garamond" w:hAnsi="Garamond"/>
        </w:rPr>
        <w:t>hasznú Kft.)</w:t>
      </w:r>
      <w:r w:rsidRPr="002303D7">
        <w:rPr>
          <w:rFonts w:ascii="Garamond" w:hAnsi="Garamond"/>
        </w:rPr>
        <w:t xml:space="preserve"> között létrejött </w:t>
      </w:r>
      <w:r w:rsidR="00D87264" w:rsidRPr="00D87264">
        <w:rPr>
          <w:rFonts w:ascii="Garamond" w:hAnsi="Garamond"/>
        </w:rPr>
        <w:t>FKA-KT-73/2008. számú</w:t>
      </w:r>
      <w:r w:rsidR="00D87264" w:rsidRPr="002303D7">
        <w:rPr>
          <w:rFonts w:ascii="Garamond" w:hAnsi="Garamond"/>
        </w:rPr>
        <w:t xml:space="preserve"> </w:t>
      </w:r>
      <w:r w:rsidRPr="002303D7">
        <w:rPr>
          <w:rFonts w:ascii="Garamond" w:hAnsi="Garamond"/>
        </w:rPr>
        <w:t>támogatási szerződésben foglaltak teljes</w:t>
      </w:r>
      <w:r w:rsidRPr="002303D7">
        <w:rPr>
          <w:rFonts w:ascii="Garamond" w:hAnsi="Garamond"/>
        </w:rPr>
        <w:t>í</w:t>
      </w:r>
      <w:r w:rsidRPr="002303D7">
        <w:rPr>
          <w:rFonts w:ascii="Garamond" w:hAnsi="Garamond"/>
        </w:rPr>
        <w:t>téséről szóló</w:t>
      </w:r>
      <w:r w:rsidR="00BA5AB3">
        <w:rPr>
          <w:rFonts w:ascii="Garamond" w:eastAsia="Calibri" w:hAnsi="Garamond"/>
          <w:lang w:eastAsia="en-US"/>
        </w:rPr>
        <w:t>, NGM/21641/13/2012. iktatószámú</w:t>
      </w:r>
      <w:r w:rsidRPr="002303D7">
        <w:rPr>
          <w:rFonts w:ascii="Garamond" w:hAnsi="Garamond"/>
        </w:rPr>
        <w:t xml:space="preserve"> beszámolót.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30/2012.11.05. sz. állásfoglalás</w:t>
      </w:r>
    </w:p>
    <w:p w:rsidR="002303D7" w:rsidRPr="002303D7" w:rsidRDefault="002303D7" w:rsidP="002303D7">
      <w:pPr>
        <w:widowControl w:val="0"/>
        <w:autoSpaceDE w:val="0"/>
        <w:autoSpaceDN w:val="0"/>
        <w:jc w:val="both"/>
        <w:rPr>
          <w:rFonts w:ascii="Garamond" w:eastAsia="Calibri" w:hAnsi="Garamond"/>
          <w:lang w:eastAsia="en-US"/>
        </w:rPr>
      </w:pPr>
      <w:r w:rsidRPr="002303D7">
        <w:rPr>
          <w:rFonts w:ascii="Garamond" w:eastAsia="Calibri" w:hAnsi="Garamond"/>
          <w:lang w:eastAsia="en-US"/>
        </w:rPr>
        <w:t xml:space="preserve">A Nemzeti Szakképzési és Felnőttképzési Tanács megtárgyalta és tudomásul vette a Nemzeti Munkaügyi Hivatal által benyújtott, </w:t>
      </w:r>
      <w:r w:rsidRPr="002303D7">
        <w:rPr>
          <w:rFonts w:ascii="Garamond" w:eastAsia="Calibri" w:hAnsi="Garamond"/>
          <w:i/>
          <w:lang w:eastAsia="en-US"/>
        </w:rPr>
        <w:t xml:space="preserve">„a Budapesten megvalósított Életpálya-tanácsadás és Szakpolitika 6. </w:t>
      </w:r>
      <w:proofErr w:type="spellStart"/>
      <w:r w:rsidRPr="002303D7">
        <w:rPr>
          <w:rFonts w:ascii="Garamond" w:eastAsia="Calibri" w:hAnsi="Garamond"/>
          <w:i/>
          <w:lang w:eastAsia="en-US"/>
        </w:rPr>
        <w:t>Világszimpózium</w:t>
      </w:r>
      <w:proofErr w:type="spellEnd"/>
      <w:r w:rsidRPr="002303D7">
        <w:rPr>
          <w:rFonts w:ascii="Garamond" w:eastAsia="Calibri" w:hAnsi="Garamond"/>
          <w:i/>
          <w:lang w:eastAsia="en-US"/>
        </w:rPr>
        <w:t xml:space="preserve"> előkészítésével és lebonyolításával kapcsolatos feladatok ellátása”</w:t>
      </w:r>
      <w:r w:rsidRPr="002303D7">
        <w:rPr>
          <w:rFonts w:ascii="Garamond" w:eastAsia="Calibri" w:hAnsi="Garamond"/>
          <w:lang w:eastAsia="en-US"/>
        </w:rPr>
        <w:t xml:space="preserve"> tárgyú, a Nemzeti Sza</w:t>
      </w:r>
      <w:r w:rsidRPr="002303D7">
        <w:rPr>
          <w:rFonts w:ascii="Garamond" w:eastAsia="Calibri" w:hAnsi="Garamond"/>
          <w:lang w:eastAsia="en-US"/>
        </w:rPr>
        <w:t>k</w:t>
      </w:r>
      <w:r w:rsidRPr="002303D7">
        <w:rPr>
          <w:rFonts w:ascii="Garamond" w:eastAsia="Calibri" w:hAnsi="Garamond"/>
          <w:lang w:eastAsia="en-US"/>
        </w:rPr>
        <w:t>képzési és Felnőttképzési Intézet és a Foglalkoztatási Hivatal között létrejött MPA-KA-NGM-2/2011. számú támogatási szerződésben foglaltak teljesítéséről szóló</w:t>
      </w:r>
      <w:r w:rsidR="00BA5AB3">
        <w:rPr>
          <w:rFonts w:ascii="Garamond" w:eastAsia="Calibri" w:hAnsi="Garamond"/>
          <w:lang w:eastAsia="en-US"/>
        </w:rPr>
        <w:t>, NGM/21641/14/2012. iktatószámú</w:t>
      </w:r>
      <w:r w:rsidRPr="002303D7">
        <w:rPr>
          <w:rFonts w:ascii="Garamond" w:eastAsia="Calibri" w:hAnsi="Garamond"/>
          <w:lang w:eastAsia="en-US"/>
        </w:rPr>
        <w:t xml:space="preserve"> beszámolót.</w:t>
      </w:r>
    </w:p>
    <w:p w:rsidR="009F1FDE" w:rsidRPr="002303D7" w:rsidRDefault="009F1FDE" w:rsidP="002303D7">
      <w:pPr>
        <w:rPr>
          <w:rFonts w:ascii="Garamond" w:hAnsi="Garamond" w:cs="Arial"/>
        </w:rPr>
      </w:pPr>
    </w:p>
    <w:p w:rsidR="009F1FDE" w:rsidRPr="002303D7" w:rsidRDefault="009F1FDE" w:rsidP="002303D7">
      <w:pPr>
        <w:jc w:val="center"/>
        <w:rPr>
          <w:rFonts w:ascii="Garamond" w:hAnsi="Garamond" w:cs="Arial"/>
          <w:i/>
          <w:iCs/>
          <w:u w:val="single"/>
        </w:rPr>
      </w:pPr>
      <w:r w:rsidRPr="002303D7">
        <w:rPr>
          <w:rFonts w:ascii="Garamond" w:hAnsi="Garamond" w:cs="Arial"/>
          <w:i/>
          <w:iCs/>
          <w:u w:val="single"/>
        </w:rPr>
        <w:t>31/2012.11.05. sz. állásfoglalás</w:t>
      </w:r>
    </w:p>
    <w:p w:rsidR="008A1E78" w:rsidRDefault="008A1E78" w:rsidP="008A1E78">
      <w:pPr>
        <w:jc w:val="both"/>
        <w:rPr>
          <w:rFonts w:ascii="Garamond" w:eastAsia="Calibri" w:hAnsi="Garamond"/>
          <w:lang w:eastAsia="en-US"/>
        </w:rPr>
      </w:pPr>
      <w:r w:rsidRPr="002303D7">
        <w:rPr>
          <w:rFonts w:ascii="Garamond" w:eastAsia="Calibri" w:hAnsi="Garamond"/>
          <w:lang w:eastAsia="en-US"/>
        </w:rPr>
        <w:t xml:space="preserve">A Nemzeti Szakképzési és Felnőttképzési Tanács </w:t>
      </w:r>
      <w:r>
        <w:rPr>
          <w:rFonts w:ascii="Garamond" w:eastAsia="Calibri" w:hAnsi="Garamond"/>
          <w:lang w:eastAsia="en-US"/>
        </w:rPr>
        <w:t xml:space="preserve">– figyelemmel az NSZFT 2012. július 31-én tárgyalt, </w:t>
      </w:r>
      <w:r w:rsidRPr="008A1E78">
        <w:rPr>
          <w:rFonts w:ascii="Garamond" w:eastAsia="Calibri" w:hAnsi="Garamond"/>
          <w:lang w:eastAsia="en-US"/>
        </w:rPr>
        <w:t>a Tanács Pályaorientációs Bizottságának megala</w:t>
      </w:r>
      <w:r>
        <w:rPr>
          <w:rFonts w:ascii="Garamond" w:eastAsia="Calibri" w:hAnsi="Garamond"/>
          <w:lang w:eastAsia="en-US"/>
        </w:rPr>
        <w:t>kítását</w:t>
      </w:r>
      <w:r w:rsidRPr="008A1E78">
        <w:rPr>
          <w:rFonts w:ascii="Garamond" w:eastAsia="Calibri" w:hAnsi="Garamond"/>
          <w:lang w:eastAsia="en-US"/>
        </w:rPr>
        <w:t xml:space="preserve">, valamint a </w:t>
      </w:r>
      <w:r>
        <w:rPr>
          <w:rFonts w:ascii="Garamond" w:eastAsia="Calibri" w:hAnsi="Garamond"/>
          <w:lang w:eastAsia="en-US"/>
        </w:rPr>
        <w:t xml:space="preserve">pályaorientációval kapcsolatos </w:t>
      </w:r>
      <w:r w:rsidRPr="008A1E78">
        <w:rPr>
          <w:rFonts w:ascii="Garamond" w:eastAsia="Calibri" w:hAnsi="Garamond"/>
          <w:lang w:eastAsia="en-US"/>
        </w:rPr>
        <w:t>2012-2013. évi feladat</w:t>
      </w:r>
      <w:r>
        <w:rPr>
          <w:rFonts w:ascii="Garamond" w:eastAsia="Calibri" w:hAnsi="Garamond"/>
          <w:lang w:eastAsia="en-US"/>
        </w:rPr>
        <w:t>ok</w:t>
      </w:r>
      <w:r w:rsidRPr="008A1E78">
        <w:rPr>
          <w:rFonts w:ascii="Garamond" w:eastAsia="Calibri" w:hAnsi="Garamond"/>
          <w:lang w:eastAsia="en-US"/>
        </w:rPr>
        <w:t xml:space="preserve"> ellátásához szükséges forrás biztosításá</w:t>
      </w:r>
      <w:r>
        <w:rPr>
          <w:rFonts w:ascii="Garamond" w:eastAsia="Calibri" w:hAnsi="Garamond"/>
          <w:lang w:eastAsia="en-US"/>
        </w:rPr>
        <w:t>t célzó, N</w:t>
      </w:r>
      <w:r w:rsidRPr="008A1E78">
        <w:rPr>
          <w:rFonts w:ascii="Garamond" w:eastAsia="Calibri" w:hAnsi="Garamond"/>
          <w:lang w:eastAsia="en-US"/>
        </w:rPr>
        <w:t>GM/15985/4/2012.</w:t>
      </w:r>
      <w:r>
        <w:rPr>
          <w:rFonts w:ascii="Garamond" w:eastAsia="Calibri" w:hAnsi="Garamond"/>
          <w:lang w:eastAsia="en-US"/>
        </w:rPr>
        <w:t xml:space="preserve"> iktatószámú előterjesztésre, illetve ehhez kapcsolódóan a program tám</w:t>
      </w:r>
      <w:r>
        <w:rPr>
          <w:rFonts w:ascii="Garamond" w:eastAsia="Calibri" w:hAnsi="Garamond"/>
          <w:lang w:eastAsia="en-US"/>
        </w:rPr>
        <w:t>o</w:t>
      </w:r>
      <w:r>
        <w:rPr>
          <w:rFonts w:ascii="Garamond" w:eastAsia="Calibri" w:hAnsi="Garamond"/>
          <w:lang w:eastAsia="en-US"/>
        </w:rPr>
        <w:t xml:space="preserve">gatásáról szóló </w:t>
      </w:r>
      <w:r w:rsidRPr="008A1E78">
        <w:rPr>
          <w:rFonts w:ascii="Garamond" w:eastAsia="Calibri" w:hAnsi="Garamond"/>
          <w:lang w:eastAsia="en-US"/>
        </w:rPr>
        <w:t xml:space="preserve">8/2012. NFA KA NGM </w:t>
      </w:r>
      <w:r>
        <w:rPr>
          <w:rFonts w:ascii="Garamond" w:eastAsia="Calibri" w:hAnsi="Garamond"/>
          <w:lang w:eastAsia="en-US"/>
        </w:rPr>
        <w:t>számú</w:t>
      </w:r>
      <w:r w:rsidRPr="008A1E78">
        <w:rPr>
          <w:rFonts w:ascii="Garamond" w:eastAsia="Calibri" w:hAnsi="Garamond"/>
          <w:lang w:eastAsia="en-US"/>
        </w:rPr>
        <w:t xml:space="preserve"> Miniszteri Döntés</w:t>
      </w:r>
      <w:r>
        <w:rPr>
          <w:rFonts w:ascii="Garamond" w:eastAsia="Calibri" w:hAnsi="Garamond"/>
          <w:lang w:eastAsia="en-US"/>
        </w:rPr>
        <w:t xml:space="preserve">re – </w:t>
      </w:r>
      <w:r w:rsidR="00630A40">
        <w:rPr>
          <w:rFonts w:ascii="Garamond" w:eastAsia="Calibri" w:hAnsi="Garamond"/>
          <w:lang w:eastAsia="en-US"/>
        </w:rPr>
        <w:t>döntött a Pályaorientációs Bizottság felállításáról, az alábbiak szerint.</w:t>
      </w:r>
    </w:p>
    <w:p w:rsidR="00630A40" w:rsidRDefault="00630A40" w:rsidP="00413DF7">
      <w:pPr>
        <w:spacing w:before="60" w:after="6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A Bizottság tagjai</w:t>
      </w:r>
      <w:r w:rsidR="00C76D6B">
        <w:rPr>
          <w:rFonts w:ascii="Garamond" w:eastAsia="Calibri" w:hAnsi="Garamond"/>
          <w:lang w:eastAsia="en-US"/>
        </w:rPr>
        <w:t xml:space="preserve"> (15 fő)</w:t>
      </w:r>
      <w:r>
        <w:rPr>
          <w:rFonts w:ascii="Garamond" w:eastAsia="Calibri" w:hAnsi="Garamond"/>
          <w:lang w:eastAsia="en-US"/>
        </w:rPr>
        <w:t>:</w:t>
      </w:r>
    </w:p>
    <w:tbl>
      <w:tblPr>
        <w:tblW w:w="8984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  <w:gridCol w:w="6432"/>
      </w:tblGrid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7F1648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az </w:t>
            </w:r>
            <w:r w:rsidR="008070C0"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>NSZFT tag</w:t>
            </w:r>
            <w:r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>jai közül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>képviselt szervezet / szakterület</w:t>
            </w:r>
          </w:p>
        </w:tc>
      </w:tr>
      <w:tr w:rsidR="007F1648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7F1648" w:rsidRPr="00237CC9" w:rsidRDefault="007F1648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Borosán Beáta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7F1648" w:rsidRPr="00237CC9" w:rsidRDefault="007F1648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Emberi Erőforrások Minisztériuma</w:t>
            </w:r>
          </w:p>
        </w:tc>
      </w:tr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 xml:space="preserve">Dr. Vartman György 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Honvédelmi Minisztérium</w:t>
            </w:r>
          </w:p>
        </w:tc>
      </w:tr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Horváth László Zoltán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Közigazgatási és Igazságügyi Minisztérium</w:t>
            </w:r>
          </w:p>
        </w:tc>
      </w:tr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Markhard József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Vidékfejlesztési Minisztérium</w:t>
            </w:r>
          </w:p>
        </w:tc>
      </w:tr>
      <w:tr w:rsidR="007F1648" w:rsidRPr="00237CC9" w:rsidTr="00B00A4A">
        <w:trPr>
          <w:trHeight w:hRule="exact" w:val="508"/>
          <w:jc w:val="center"/>
        </w:trPr>
        <w:tc>
          <w:tcPr>
            <w:tcW w:w="2552" w:type="dxa"/>
            <w:vAlign w:val="center"/>
          </w:tcPr>
          <w:p w:rsidR="007F1648" w:rsidRPr="00237CC9" w:rsidRDefault="007F1648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Palotás József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B00A4A" w:rsidRDefault="00B00A4A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szakképzés területén műkö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dő szakmai társadalmi szervezet</w:t>
            </w:r>
          </w:p>
          <w:p w:rsidR="007F1648" w:rsidRPr="00237CC9" w:rsidRDefault="00B00A4A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(Felnőttképzési Szakértők Országos Egyesülete)</w:t>
            </w:r>
          </w:p>
        </w:tc>
      </w:tr>
      <w:tr w:rsidR="008070C0" w:rsidRPr="00237CC9" w:rsidTr="00237CC9">
        <w:trPr>
          <w:trHeight w:hRule="exact" w:val="530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Dr. Veress Gábor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B00A4A" w:rsidRDefault="007F1648" w:rsidP="008070C0">
            <w:pPr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237CC9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a szakképzésben érdekelt</w:t>
            </w:r>
            <w:r w:rsidR="00B00A4A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 civil szervezetek</w:t>
            </w:r>
          </w:p>
          <w:p w:rsidR="008070C0" w:rsidRPr="00237CC9" w:rsidRDefault="007F1648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(</w:t>
            </w:r>
            <w:r w:rsidR="008070C0" w:rsidRPr="00237CC9">
              <w:rPr>
                <w:rFonts w:ascii="Garamond" w:hAnsi="Garamond" w:cs="Arial"/>
                <w:bCs/>
                <w:sz w:val="22"/>
                <w:szCs w:val="22"/>
              </w:rPr>
              <w:t>Műszaki és Természettudományi Egyesületek Szövetsége</w:t>
            </w: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</w:tr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Dr. Molnár József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7F1648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felsőoktatási szakértő (</w:t>
            </w:r>
            <w:r w:rsidR="008070C0" w:rsidRPr="00237CC9">
              <w:rPr>
                <w:rFonts w:ascii="Garamond" w:hAnsi="Garamond" w:cs="Arial"/>
                <w:bCs/>
                <w:sz w:val="22"/>
                <w:szCs w:val="22"/>
              </w:rPr>
              <w:t>Magyar Rektori Konferencia</w:t>
            </w: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</w:tr>
      <w:tr w:rsidR="008070C0" w:rsidRPr="00237CC9" w:rsidTr="00237CC9">
        <w:trPr>
          <w:trHeight w:hRule="exact" w:val="284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Szemereyné Pataki Klaudia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8070C0" w:rsidRPr="00237CC9" w:rsidRDefault="007F1648" w:rsidP="007F1648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szakképzési szakértő</w:t>
            </w:r>
          </w:p>
        </w:tc>
      </w:tr>
      <w:tr w:rsidR="008070C0" w:rsidRPr="00237CC9" w:rsidTr="00237CC9">
        <w:trPr>
          <w:trHeight w:hRule="exact" w:val="558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Varga Julianna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B00A4A" w:rsidRDefault="00B00A4A" w:rsidP="008070C0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NGTT munkaadói szövetségek</w:t>
            </w:r>
          </w:p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(Vállalkozók és Munkáltatók Országos Szövetsége)</w:t>
            </w:r>
          </w:p>
        </w:tc>
      </w:tr>
      <w:tr w:rsidR="008070C0" w:rsidRPr="00237CC9" w:rsidTr="00237CC9">
        <w:trPr>
          <w:trHeight w:hRule="exact" w:val="580"/>
          <w:jc w:val="center"/>
        </w:trPr>
        <w:tc>
          <w:tcPr>
            <w:tcW w:w="2552" w:type="dxa"/>
            <w:vAlign w:val="center"/>
          </w:tcPr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proofErr w:type="spellStart"/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Bocsor</w:t>
            </w:r>
            <w:proofErr w:type="spellEnd"/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 xml:space="preserve"> István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:rsidR="00B00A4A" w:rsidRDefault="00B00A4A" w:rsidP="008070C0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NGTT munkavállalói szövetségek</w:t>
            </w:r>
          </w:p>
          <w:p w:rsidR="008070C0" w:rsidRPr="00237CC9" w:rsidRDefault="008070C0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(Független Szakszervezetek Demokratikus Ligája)</w:t>
            </w:r>
          </w:p>
        </w:tc>
      </w:tr>
      <w:tr w:rsidR="007F1648" w:rsidRPr="00237CC9" w:rsidTr="00237CC9">
        <w:trPr>
          <w:trHeight w:hRule="exact" w:val="288"/>
          <w:jc w:val="center"/>
        </w:trPr>
        <w:tc>
          <w:tcPr>
            <w:tcW w:w="2552" w:type="dxa"/>
            <w:vAlign w:val="center"/>
          </w:tcPr>
          <w:p w:rsidR="007F1648" w:rsidRPr="00237CC9" w:rsidRDefault="007F1648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>külső szakértők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7F1648" w:rsidRPr="00237CC9" w:rsidRDefault="007F1648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hAnsi="Garamond" w:cs="Arial"/>
                <w:b/>
                <w:bCs/>
                <w:sz w:val="22"/>
                <w:szCs w:val="22"/>
              </w:rPr>
              <w:t>képviselt szervezet / szakterület</w:t>
            </w:r>
          </w:p>
        </w:tc>
      </w:tr>
      <w:tr w:rsidR="007F1648" w:rsidRPr="00237CC9" w:rsidTr="00B00A4A">
        <w:trPr>
          <w:trHeight w:hRule="exact" w:val="310"/>
          <w:jc w:val="center"/>
        </w:trPr>
        <w:tc>
          <w:tcPr>
            <w:tcW w:w="2552" w:type="dxa"/>
            <w:vAlign w:val="center"/>
          </w:tcPr>
          <w:p w:rsidR="007F1648" w:rsidRPr="00237CC9" w:rsidRDefault="007F1648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>Fekete Balázs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7F1648" w:rsidRPr="00237CC9" w:rsidRDefault="00237CC9" w:rsidP="008070C0">
            <w:pPr>
              <w:jc w:val="center"/>
              <w:rPr>
                <w:rFonts w:ascii="Garamond" w:hAnsi="Garamond" w:cs="Arial"/>
                <w:bCs/>
              </w:rPr>
            </w:pP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országos gazdasági kamarák (</w:t>
            </w:r>
            <w:r w:rsidR="007F1648" w:rsidRPr="00237CC9">
              <w:rPr>
                <w:rFonts w:ascii="Garamond" w:hAnsi="Garamond" w:cs="Arial"/>
                <w:bCs/>
                <w:sz w:val="22"/>
                <w:szCs w:val="22"/>
              </w:rPr>
              <w:t>Magyar Kereskedelmi és Iparkamara</w:t>
            </w:r>
            <w:r w:rsidRPr="00237CC9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</w:tr>
      <w:tr w:rsidR="007F1648" w:rsidRPr="00237CC9" w:rsidTr="006C04D3">
        <w:trPr>
          <w:trHeight w:hRule="exact" w:val="592"/>
          <w:jc w:val="center"/>
        </w:trPr>
        <w:tc>
          <w:tcPr>
            <w:tcW w:w="2552" w:type="dxa"/>
            <w:vAlign w:val="center"/>
          </w:tcPr>
          <w:p w:rsidR="007F1648" w:rsidRPr="00237CC9" w:rsidRDefault="00237CC9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>Török Réka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7F1648" w:rsidRPr="00413DF7" w:rsidRDefault="00413DF7" w:rsidP="008070C0">
            <w:pPr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>Nemzeti Munkaügyi Hivatal, Nemzetközi Szakpolitikai Munkacsoport Vezető</w:t>
            </w:r>
          </w:p>
        </w:tc>
      </w:tr>
      <w:tr w:rsidR="007F1648" w:rsidRPr="00237CC9" w:rsidTr="00413DF7">
        <w:trPr>
          <w:trHeight w:hRule="exact" w:val="282"/>
          <w:jc w:val="center"/>
        </w:trPr>
        <w:tc>
          <w:tcPr>
            <w:tcW w:w="2552" w:type="dxa"/>
            <w:vAlign w:val="center"/>
          </w:tcPr>
          <w:p w:rsidR="007F1648" w:rsidRPr="00237CC9" w:rsidRDefault="00237CC9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>Katona Miklós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7F1648" w:rsidRPr="00413DF7" w:rsidRDefault="00413DF7" w:rsidP="008070C0">
            <w:pPr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>Nemzeti Munkaügyi Hivatal, Hazai Szakpolitikai Munkacsoport Vezető</w:t>
            </w:r>
          </w:p>
        </w:tc>
      </w:tr>
      <w:tr w:rsidR="007F1648" w:rsidRPr="00237CC9" w:rsidTr="00413DF7">
        <w:trPr>
          <w:trHeight w:hRule="exact" w:val="546"/>
          <w:jc w:val="center"/>
        </w:trPr>
        <w:tc>
          <w:tcPr>
            <w:tcW w:w="2552" w:type="dxa"/>
            <w:vAlign w:val="center"/>
          </w:tcPr>
          <w:p w:rsidR="007F1648" w:rsidRPr="00237CC9" w:rsidRDefault="00413DF7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Visontai-</w:t>
            </w:r>
            <w:r w:rsidR="007F1648" w:rsidRPr="00237CC9">
              <w:rPr>
                <w:rFonts w:ascii="Garamond" w:hAnsi="Garamond" w:cs="Arial"/>
                <w:sz w:val="22"/>
                <w:szCs w:val="22"/>
              </w:rPr>
              <w:t>Kovách Dalma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413DF7" w:rsidRDefault="00413DF7" w:rsidP="00413DF7">
            <w:pPr>
              <w:tabs>
                <w:tab w:val="left" w:pos="7264"/>
              </w:tabs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 xml:space="preserve">Ifjúsági Koordinációs és Szolgáltató Egyesület – </w:t>
            </w:r>
          </w:p>
          <w:p w:rsidR="00413DF7" w:rsidRPr="00413DF7" w:rsidRDefault="00413DF7" w:rsidP="00413DF7">
            <w:pPr>
              <w:tabs>
                <w:tab w:val="left" w:pos="7264"/>
              </w:tabs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>közoktatási pályaorientációs szakterület</w:t>
            </w:r>
          </w:p>
          <w:p w:rsidR="007F1648" w:rsidRPr="00413DF7" w:rsidRDefault="007F1648" w:rsidP="00413DF7">
            <w:pPr>
              <w:jc w:val="center"/>
              <w:rPr>
                <w:rFonts w:ascii="Garamond" w:hAnsi="Garamond" w:cs="Arial"/>
                <w:bCs/>
              </w:rPr>
            </w:pPr>
          </w:p>
        </w:tc>
      </w:tr>
      <w:tr w:rsidR="007F1648" w:rsidRPr="00237CC9" w:rsidTr="00413DF7">
        <w:trPr>
          <w:trHeight w:hRule="exact" w:val="578"/>
          <w:jc w:val="center"/>
        </w:trPr>
        <w:tc>
          <w:tcPr>
            <w:tcW w:w="2552" w:type="dxa"/>
            <w:vAlign w:val="center"/>
          </w:tcPr>
          <w:p w:rsidR="007F1648" w:rsidRPr="00237CC9" w:rsidRDefault="007F1648" w:rsidP="008070C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>Henn</w:t>
            </w:r>
            <w:proofErr w:type="spellEnd"/>
            <w:r w:rsidRPr="00237CC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Péter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A4E9A" w:rsidRDefault="00413DF7" w:rsidP="008070C0">
            <w:pPr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 xml:space="preserve">Karrierszolgáltatás és </w:t>
            </w:r>
            <w:proofErr w:type="spellStart"/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>Életpálya-Tervezés</w:t>
            </w:r>
            <w:proofErr w:type="spellEnd"/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 xml:space="preserve"> Klaszter – </w:t>
            </w:r>
          </w:p>
          <w:p w:rsidR="007F1648" w:rsidRPr="00413DF7" w:rsidRDefault="00413DF7" w:rsidP="008070C0">
            <w:pPr>
              <w:jc w:val="center"/>
              <w:rPr>
                <w:rFonts w:ascii="Garamond" w:hAnsi="Garamond" w:cs="Arial"/>
                <w:bCs/>
              </w:rPr>
            </w:pPr>
            <w:r w:rsidRPr="00413DF7">
              <w:rPr>
                <w:rFonts w:ascii="Garamond" w:hAnsi="Garamond" w:cs="Arial"/>
                <w:bCs/>
                <w:sz w:val="22"/>
                <w:szCs w:val="22"/>
              </w:rPr>
              <w:t>felsőoktatási pályaorientációs szakterület</w:t>
            </w:r>
          </w:p>
        </w:tc>
      </w:tr>
    </w:tbl>
    <w:p w:rsidR="0049168C" w:rsidRDefault="0049168C" w:rsidP="008A1E78">
      <w:pPr>
        <w:jc w:val="both"/>
        <w:rPr>
          <w:rFonts w:ascii="Garamond" w:eastAsia="Calibri" w:hAnsi="Garamond"/>
          <w:lang w:eastAsia="en-US"/>
        </w:rPr>
      </w:pPr>
    </w:p>
    <w:p w:rsidR="00B00A4A" w:rsidRPr="00C76D6B" w:rsidRDefault="00C76D6B" w:rsidP="00B00A4A">
      <w:pPr>
        <w:jc w:val="both"/>
        <w:rPr>
          <w:rFonts w:ascii="Garamond" w:hAnsi="Garamond" w:cs="Arial"/>
          <w:bCs/>
        </w:rPr>
      </w:pPr>
      <w:r w:rsidRPr="00C76D6B">
        <w:rPr>
          <w:rFonts w:ascii="Garamond" w:hAnsi="Garamond" w:cs="Arial"/>
          <w:bCs/>
        </w:rPr>
        <w:t>A Pályaorientációs Bizottság jelen lévő 1</w:t>
      </w:r>
      <w:r w:rsidR="0001674A">
        <w:rPr>
          <w:rFonts w:ascii="Garamond" w:hAnsi="Garamond" w:cs="Arial"/>
          <w:bCs/>
        </w:rPr>
        <w:t>1</w:t>
      </w:r>
      <w:r w:rsidRPr="00C76D6B">
        <w:rPr>
          <w:rFonts w:ascii="Garamond" w:hAnsi="Garamond" w:cs="Arial"/>
          <w:bCs/>
        </w:rPr>
        <w:t xml:space="preserve"> tagja közül 1</w:t>
      </w:r>
      <w:r w:rsidR="0001674A">
        <w:rPr>
          <w:rFonts w:ascii="Garamond" w:hAnsi="Garamond" w:cs="Arial"/>
          <w:bCs/>
        </w:rPr>
        <w:t>0</w:t>
      </w:r>
      <w:r w:rsidRPr="00C76D6B">
        <w:rPr>
          <w:rFonts w:ascii="Garamond" w:hAnsi="Garamond" w:cs="Arial"/>
          <w:bCs/>
        </w:rPr>
        <w:t xml:space="preserve"> fő egyetértésével Palotás József úr került felkérésre a Bizottsággal kapcsolatos ügyvezetői teendők ellátására. Palotás úr érintettsége okán nem szavazott, a felkérést elfogadta.</w:t>
      </w:r>
    </w:p>
    <w:p w:rsidR="0049168C" w:rsidRPr="002303D7" w:rsidRDefault="0049168C" w:rsidP="002303D7">
      <w:pPr>
        <w:rPr>
          <w:rFonts w:ascii="Garamond" w:hAnsi="Garamond" w:cs="Arial"/>
        </w:rPr>
      </w:pPr>
    </w:p>
    <w:p w:rsidR="00872215" w:rsidRPr="002303D7" w:rsidRDefault="00872215" w:rsidP="002303D7">
      <w:pPr>
        <w:rPr>
          <w:rFonts w:ascii="Garamond" w:hAnsi="Garamond" w:cs="Arial"/>
        </w:rPr>
      </w:pPr>
      <w:r w:rsidRPr="002303D7">
        <w:rPr>
          <w:rFonts w:ascii="Garamond" w:hAnsi="Garamond" w:cs="Arial"/>
        </w:rPr>
        <w:t>Budapest, 201</w:t>
      </w:r>
      <w:r w:rsidR="000647B5" w:rsidRPr="002303D7">
        <w:rPr>
          <w:rFonts w:ascii="Garamond" w:hAnsi="Garamond" w:cs="Arial"/>
        </w:rPr>
        <w:t>2</w:t>
      </w:r>
      <w:r w:rsidRPr="002303D7">
        <w:rPr>
          <w:rFonts w:ascii="Garamond" w:hAnsi="Garamond" w:cs="Arial"/>
        </w:rPr>
        <w:t xml:space="preserve">. </w:t>
      </w:r>
      <w:r w:rsidR="009F1FDE" w:rsidRPr="002303D7">
        <w:rPr>
          <w:rFonts w:ascii="Garamond" w:hAnsi="Garamond" w:cs="Arial"/>
        </w:rPr>
        <w:t>november</w:t>
      </w:r>
      <w:r w:rsidR="00265732" w:rsidRPr="002303D7">
        <w:rPr>
          <w:rFonts w:ascii="Garamond" w:hAnsi="Garamond" w:cs="Arial"/>
        </w:rPr>
        <w:t xml:space="preserve"> </w:t>
      </w:r>
      <w:r w:rsidR="009F1FDE" w:rsidRPr="002303D7">
        <w:rPr>
          <w:rFonts w:ascii="Garamond" w:hAnsi="Garamond" w:cs="Arial"/>
        </w:rPr>
        <w:t>6</w:t>
      </w:r>
      <w:r w:rsidRPr="002303D7">
        <w:rPr>
          <w:rFonts w:ascii="Garamond" w:hAnsi="Garamond" w:cs="Arial"/>
        </w:rPr>
        <w:t>.</w:t>
      </w:r>
    </w:p>
    <w:p w:rsidR="00872215" w:rsidRPr="002303D7" w:rsidRDefault="00872215" w:rsidP="002303D7">
      <w:pPr>
        <w:rPr>
          <w:rFonts w:ascii="Garamond" w:hAnsi="Garamond" w:cs="Arial"/>
        </w:rPr>
      </w:pPr>
    </w:p>
    <w:sectPr w:rsidR="00872215" w:rsidRPr="002303D7" w:rsidSect="00E70FEF">
      <w:footerReference w:type="default" r:id="rId8"/>
      <w:pgSz w:w="11906" w:h="16838"/>
      <w:pgMar w:top="1417" w:right="1417" w:bottom="1417" w:left="1417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4A" w:rsidRDefault="00B00A4A" w:rsidP="00871D9A">
      <w:r>
        <w:separator/>
      </w:r>
    </w:p>
  </w:endnote>
  <w:endnote w:type="continuationSeparator" w:id="0">
    <w:p w:rsidR="00B00A4A" w:rsidRDefault="00B00A4A" w:rsidP="0087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58"/>
      <w:docPartObj>
        <w:docPartGallery w:val="Page Numbers (Bottom of Page)"/>
        <w:docPartUnique/>
      </w:docPartObj>
    </w:sdtPr>
    <w:sdtContent>
      <w:p w:rsidR="00B00A4A" w:rsidRDefault="00653D59" w:rsidP="00324349">
        <w:pPr>
          <w:pStyle w:val="llb"/>
          <w:jc w:val="center"/>
        </w:pPr>
        <w:fldSimple w:instr=" PAGE   \* MERGEFORMAT ">
          <w:r w:rsidR="00EE055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4A" w:rsidRDefault="00B00A4A" w:rsidP="00871D9A">
      <w:r>
        <w:separator/>
      </w:r>
    </w:p>
  </w:footnote>
  <w:footnote w:type="continuationSeparator" w:id="0">
    <w:p w:rsidR="00B00A4A" w:rsidRDefault="00B00A4A" w:rsidP="0087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15"/>
    <w:rsid w:val="0001674A"/>
    <w:rsid w:val="0002168C"/>
    <w:rsid w:val="00022091"/>
    <w:rsid w:val="00026753"/>
    <w:rsid w:val="000635AD"/>
    <w:rsid w:val="000647B5"/>
    <w:rsid w:val="00064F74"/>
    <w:rsid w:val="00081F79"/>
    <w:rsid w:val="00093924"/>
    <w:rsid w:val="000A4C76"/>
    <w:rsid w:val="000B086E"/>
    <w:rsid w:val="000C6FD9"/>
    <w:rsid w:val="000D78EB"/>
    <w:rsid w:val="001513C1"/>
    <w:rsid w:val="00156EF5"/>
    <w:rsid w:val="00162ACE"/>
    <w:rsid w:val="001803B0"/>
    <w:rsid w:val="001806B5"/>
    <w:rsid w:val="00194407"/>
    <w:rsid w:val="001C043B"/>
    <w:rsid w:val="001C753C"/>
    <w:rsid w:val="001D2863"/>
    <w:rsid w:val="001D455B"/>
    <w:rsid w:val="00200315"/>
    <w:rsid w:val="002034BD"/>
    <w:rsid w:val="00221B77"/>
    <w:rsid w:val="002303D7"/>
    <w:rsid w:val="00237CC9"/>
    <w:rsid w:val="00243FAF"/>
    <w:rsid w:val="002472F5"/>
    <w:rsid w:val="0025039D"/>
    <w:rsid w:val="0026017B"/>
    <w:rsid w:val="00265732"/>
    <w:rsid w:val="00271B50"/>
    <w:rsid w:val="00290802"/>
    <w:rsid w:val="002C0636"/>
    <w:rsid w:val="002C30CC"/>
    <w:rsid w:val="002C36FF"/>
    <w:rsid w:val="002C5E81"/>
    <w:rsid w:val="002D2FBB"/>
    <w:rsid w:val="002F594D"/>
    <w:rsid w:val="00324349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56F2C"/>
    <w:rsid w:val="0047206D"/>
    <w:rsid w:val="00487231"/>
    <w:rsid w:val="0049168C"/>
    <w:rsid w:val="0049603F"/>
    <w:rsid w:val="004B0DEA"/>
    <w:rsid w:val="004D58B8"/>
    <w:rsid w:val="004E34FB"/>
    <w:rsid w:val="00510C38"/>
    <w:rsid w:val="005567B6"/>
    <w:rsid w:val="00557E70"/>
    <w:rsid w:val="00561616"/>
    <w:rsid w:val="005724FB"/>
    <w:rsid w:val="005A6E12"/>
    <w:rsid w:val="005E780F"/>
    <w:rsid w:val="00601B70"/>
    <w:rsid w:val="00611326"/>
    <w:rsid w:val="00617DF3"/>
    <w:rsid w:val="00622152"/>
    <w:rsid w:val="006242B3"/>
    <w:rsid w:val="00624532"/>
    <w:rsid w:val="00630A40"/>
    <w:rsid w:val="00653D59"/>
    <w:rsid w:val="00654BB4"/>
    <w:rsid w:val="006712FF"/>
    <w:rsid w:val="00677418"/>
    <w:rsid w:val="006938BA"/>
    <w:rsid w:val="0069416A"/>
    <w:rsid w:val="006A1301"/>
    <w:rsid w:val="006B0A96"/>
    <w:rsid w:val="006C04D3"/>
    <w:rsid w:val="006C06D7"/>
    <w:rsid w:val="006C62CA"/>
    <w:rsid w:val="006D5667"/>
    <w:rsid w:val="006E3BD2"/>
    <w:rsid w:val="006E4517"/>
    <w:rsid w:val="006F3B84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96E6C"/>
    <w:rsid w:val="007C2FB3"/>
    <w:rsid w:val="007E74FB"/>
    <w:rsid w:val="007F1648"/>
    <w:rsid w:val="008070C0"/>
    <w:rsid w:val="008142D4"/>
    <w:rsid w:val="00825C1B"/>
    <w:rsid w:val="00871D9A"/>
    <w:rsid w:val="00872215"/>
    <w:rsid w:val="00884BC6"/>
    <w:rsid w:val="008A1E78"/>
    <w:rsid w:val="008D1D5C"/>
    <w:rsid w:val="008F2805"/>
    <w:rsid w:val="00923667"/>
    <w:rsid w:val="00927EDE"/>
    <w:rsid w:val="00932764"/>
    <w:rsid w:val="00935551"/>
    <w:rsid w:val="00984F04"/>
    <w:rsid w:val="00987084"/>
    <w:rsid w:val="009A4E9A"/>
    <w:rsid w:val="009A6940"/>
    <w:rsid w:val="009B0E25"/>
    <w:rsid w:val="009B7B7D"/>
    <w:rsid w:val="009F1FDE"/>
    <w:rsid w:val="009F252A"/>
    <w:rsid w:val="00A03174"/>
    <w:rsid w:val="00A07B8A"/>
    <w:rsid w:val="00A15825"/>
    <w:rsid w:val="00A22F7C"/>
    <w:rsid w:val="00A74299"/>
    <w:rsid w:val="00A81CA8"/>
    <w:rsid w:val="00AA0145"/>
    <w:rsid w:val="00AA5412"/>
    <w:rsid w:val="00AB6745"/>
    <w:rsid w:val="00AC11E6"/>
    <w:rsid w:val="00AE003B"/>
    <w:rsid w:val="00AF639E"/>
    <w:rsid w:val="00B00A4A"/>
    <w:rsid w:val="00B2279F"/>
    <w:rsid w:val="00B251E9"/>
    <w:rsid w:val="00B4422F"/>
    <w:rsid w:val="00B854DC"/>
    <w:rsid w:val="00B865E3"/>
    <w:rsid w:val="00B96C1D"/>
    <w:rsid w:val="00BA5AB3"/>
    <w:rsid w:val="00BB246C"/>
    <w:rsid w:val="00BE1642"/>
    <w:rsid w:val="00C16001"/>
    <w:rsid w:val="00C204CC"/>
    <w:rsid w:val="00C46C37"/>
    <w:rsid w:val="00C56D12"/>
    <w:rsid w:val="00C76D6B"/>
    <w:rsid w:val="00CA1D99"/>
    <w:rsid w:val="00CA32DA"/>
    <w:rsid w:val="00CB1B1F"/>
    <w:rsid w:val="00CC59BB"/>
    <w:rsid w:val="00CC6563"/>
    <w:rsid w:val="00CD7F3D"/>
    <w:rsid w:val="00D0396A"/>
    <w:rsid w:val="00D0605D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87264"/>
    <w:rsid w:val="00DB48A9"/>
    <w:rsid w:val="00DC52A4"/>
    <w:rsid w:val="00DC6697"/>
    <w:rsid w:val="00DF0A3E"/>
    <w:rsid w:val="00E3359A"/>
    <w:rsid w:val="00E40B30"/>
    <w:rsid w:val="00E53486"/>
    <w:rsid w:val="00E70FEF"/>
    <w:rsid w:val="00E95CA1"/>
    <w:rsid w:val="00EE0556"/>
    <w:rsid w:val="00F114F7"/>
    <w:rsid w:val="00F21DD3"/>
    <w:rsid w:val="00F30901"/>
    <w:rsid w:val="00F44EE0"/>
    <w:rsid w:val="00F45DED"/>
    <w:rsid w:val="00F47AA2"/>
    <w:rsid w:val="00F62120"/>
    <w:rsid w:val="00F959D2"/>
    <w:rsid w:val="00FA03E5"/>
    <w:rsid w:val="00FB28F7"/>
    <w:rsid w:val="00FC1635"/>
    <w:rsid w:val="00FC56CD"/>
    <w:rsid w:val="00FC6FFC"/>
    <w:rsid w:val="00FD1529"/>
    <w:rsid w:val="00FD6C3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0C4C-D98F-42CC-A329-F110F4B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1245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borbas.peter</cp:lastModifiedBy>
  <cp:revision>94</cp:revision>
  <cp:lastPrinted>2012-08-01T07:39:00Z</cp:lastPrinted>
  <dcterms:created xsi:type="dcterms:W3CDTF">2011-07-12T15:04:00Z</dcterms:created>
  <dcterms:modified xsi:type="dcterms:W3CDTF">2013-01-29T07:44:00Z</dcterms:modified>
</cp:coreProperties>
</file>